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54B1" w14:textId="5C6DB87F" w:rsidR="00E66558" w:rsidRDefault="006D1067">
      <w:pPr>
        <w:pStyle w:val="Heading1"/>
      </w:pPr>
      <w:bookmarkStart w:id="0" w:name="_Toc357771638"/>
      <w:bookmarkStart w:id="1" w:name="_Toc346793416"/>
      <w:bookmarkStart w:id="2" w:name="_Toc328122777"/>
      <w:bookmarkStart w:id="3" w:name="_Toc338167830"/>
      <w:bookmarkStart w:id="4" w:name="_Toc361136403"/>
      <w:bookmarkStart w:id="5" w:name="_Toc364235708"/>
      <w:bookmarkStart w:id="6" w:name="_Toc364235752"/>
      <w:bookmarkStart w:id="7" w:name="_Toc364235834"/>
      <w:bookmarkStart w:id="8" w:name="_Toc364840099"/>
      <w:bookmarkStart w:id="9" w:name="_Toc364864309"/>
      <w:bookmarkStart w:id="10" w:name="_Toc400361364"/>
      <w:bookmarkStart w:id="11" w:name="_Toc443397154"/>
      <w:r>
        <w:t>William Penn Primary School Pupil Premium Strategy Statement</w:t>
      </w:r>
    </w:p>
    <w:p w14:paraId="77015CC2" w14:textId="77777777" w:rsidR="005E18CB" w:rsidRDefault="005E18CB" w:rsidP="00C62989"/>
    <w:p w14:paraId="454452CD" w14:textId="77777777" w:rsidR="006D1067" w:rsidRPr="00437A69" w:rsidRDefault="006D1067">
      <w:pPr>
        <w:pStyle w:val="Heading2"/>
        <w:rPr>
          <w:b w:val="0"/>
          <w:color w:val="0D0D0D"/>
          <w:sz w:val="20"/>
          <w:szCs w:val="20"/>
        </w:rPr>
      </w:pPr>
      <w:r w:rsidRPr="00437A69">
        <w:rPr>
          <w:b w:val="0"/>
          <w:color w:val="0D0D0D"/>
          <w:sz w:val="20"/>
          <w:szCs w:val="20"/>
        </w:rPr>
        <w:t xml:space="preserve">This statement details our school’s use of pupil premium (and recovery premium for the 2023 to 2024 academic year) funding to help improve the attainment of our disadvantaged pupils. </w:t>
      </w:r>
    </w:p>
    <w:p w14:paraId="07DB4F51" w14:textId="60E17B4E" w:rsidR="006D1067" w:rsidRPr="00437A69" w:rsidRDefault="006D1067">
      <w:pPr>
        <w:pStyle w:val="Heading2"/>
        <w:rPr>
          <w:b w:val="0"/>
          <w:color w:val="0D0D0D"/>
          <w:sz w:val="20"/>
          <w:szCs w:val="20"/>
        </w:rPr>
      </w:pPr>
      <w:r w:rsidRPr="00437A69">
        <w:rPr>
          <w:b w:val="0"/>
          <w:color w:val="0D0D0D"/>
          <w:sz w:val="20"/>
          <w:szCs w:val="20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58CB3C76" w:rsidR="00E66558" w:rsidRDefault="009D71E8">
      <w:pPr>
        <w:pStyle w:val="Heading2"/>
      </w:pPr>
      <w:r>
        <w:t>School overview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 w:rsidTr="00CA4421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9785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2940F3" w14:paraId="2A7D54BA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0ED49227" w:rsidR="002940F3" w:rsidRPr="00437A69" w:rsidRDefault="006D1067">
            <w:pPr>
              <w:pStyle w:val="TableRow"/>
              <w:rPr>
                <w:sz w:val="20"/>
                <w:szCs w:val="20"/>
              </w:rPr>
            </w:pPr>
            <w:r w:rsidRPr="00437A69">
              <w:rPr>
                <w:sz w:val="20"/>
                <w:szCs w:val="20"/>
              </w:rPr>
              <w:t>School name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511D1985" w:rsidR="002940F3" w:rsidRPr="00437A69" w:rsidRDefault="006D1067">
            <w:pPr>
              <w:pStyle w:val="TableRow"/>
              <w:rPr>
                <w:sz w:val="20"/>
                <w:szCs w:val="20"/>
              </w:rPr>
            </w:pPr>
            <w:r w:rsidRPr="00437A69">
              <w:rPr>
                <w:sz w:val="20"/>
                <w:szCs w:val="20"/>
              </w:rPr>
              <w:t>William Penn Primary</w:t>
            </w:r>
          </w:p>
        </w:tc>
      </w:tr>
      <w:tr w:rsidR="006D1067" w14:paraId="19BB1169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A6D4" w14:textId="6CCA025C" w:rsidR="006D1067" w:rsidRPr="00437A69" w:rsidRDefault="006D1067">
            <w:pPr>
              <w:pStyle w:val="TableRow"/>
              <w:rPr>
                <w:sz w:val="20"/>
                <w:szCs w:val="20"/>
              </w:rPr>
            </w:pPr>
            <w:r w:rsidRPr="00437A69">
              <w:rPr>
                <w:sz w:val="20"/>
                <w:szCs w:val="20"/>
              </w:rPr>
              <w:t>Number of pupils in school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CFC8" w14:textId="275AA94C" w:rsidR="006D1067" w:rsidRPr="00437A69" w:rsidRDefault="006D1067">
            <w:pPr>
              <w:pStyle w:val="TableRow"/>
              <w:rPr>
                <w:sz w:val="20"/>
                <w:szCs w:val="20"/>
              </w:rPr>
            </w:pPr>
            <w:r w:rsidRPr="00437A69">
              <w:rPr>
                <w:sz w:val="20"/>
                <w:szCs w:val="20"/>
              </w:rPr>
              <w:t>89</w:t>
            </w:r>
          </w:p>
        </w:tc>
      </w:tr>
      <w:tr w:rsidR="002940F3" w14:paraId="2A7D54BD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04774D67" w:rsidR="002940F3" w:rsidRPr="00437A69" w:rsidRDefault="002940F3">
            <w:pPr>
              <w:pStyle w:val="TableRow"/>
              <w:rPr>
                <w:sz w:val="20"/>
                <w:szCs w:val="20"/>
              </w:rPr>
            </w:pPr>
            <w:r w:rsidRPr="00437A69">
              <w:rPr>
                <w:sz w:val="20"/>
                <w:szCs w:val="20"/>
              </w:rP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73336EBD" w:rsidR="002940F3" w:rsidRPr="00437A69" w:rsidRDefault="006D1067">
            <w:pPr>
              <w:pStyle w:val="TableRow"/>
              <w:rPr>
                <w:sz w:val="20"/>
                <w:szCs w:val="20"/>
              </w:rPr>
            </w:pPr>
            <w:r w:rsidRPr="00437A69">
              <w:rPr>
                <w:sz w:val="20"/>
                <w:szCs w:val="20"/>
              </w:rPr>
              <w:t>12%</w:t>
            </w:r>
          </w:p>
        </w:tc>
      </w:tr>
      <w:tr w:rsidR="002940F3" w14:paraId="2A7D54C0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172C38AE" w:rsidR="002940F3" w:rsidRPr="00437A69" w:rsidRDefault="002940F3">
            <w:pPr>
              <w:pStyle w:val="TableRow"/>
              <w:rPr>
                <w:sz w:val="20"/>
                <w:szCs w:val="20"/>
              </w:rPr>
            </w:pPr>
            <w:r w:rsidRPr="00437A69">
              <w:rPr>
                <w:sz w:val="20"/>
                <w:szCs w:val="20"/>
              </w:rPr>
              <w:t xml:space="preserve">Academic year/years that our current pupil premium strategy plan covers 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528B88E4" w:rsidR="002940F3" w:rsidRPr="00437A69" w:rsidRDefault="006D1067">
            <w:pPr>
              <w:pStyle w:val="TableRow"/>
              <w:rPr>
                <w:sz w:val="20"/>
                <w:szCs w:val="20"/>
              </w:rPr>
            </w:pPr>
            <w:r w:rsidRPr="00437A69">
              <w:rPr>
                <w:sz w:val="20"/>
                <w:szCs w:val="20"/>
              </w:rPr>
              <w:t>2023 -2024</w:t>
            </w:r>
          </w:p>
        </w:tc>
      </w:tr>
      <w:tr w:rsidR="002940F3" w14:paraId="2A7D54C3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0F472705" w:rsidR="002940F3" w:rsidRPr="00437A69" w:rsidRDefault="002940F3">
            <w:pPr>
              <w:pStyle w:val="TableRow"/>
              <w:rPr>
                <w:sz w:val="20"/>
                <w:szCs w:val="20"/>
              </w:rPr>
            </w:pPr>
            <w:r w:rsidRPr="00437A69">
              <w:rPr>
                <w:sz w:val="20"/>
                <w:szCs w:val="20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174798A7" w:rsidR="002940F3" w:rsidRPr="00437A69" w:rsidRDefault="006D1067">
            <w:pPr>
              <w:pStyle w:val="TableRow"/>
              <w:rPr>
                <w:sz w:val="20"/>
                <w:szCs w:val="20"/>
              </w:rPr>
            </w:pPr>
            <w:r w:rsidRPr="00437A69">
              <w:rPr>
                <w:sz w:val="20"/>
                <w:szCs w:val="20"/>
              </w:rPr>
              <w:t>22.2.24</w:t>
            </w:r>
          </w:p>
        </w:tc>
      </w:tr>
      <w:tr w:rsidR="002940F3" w14:paraId="2A7D54C6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0C766347" w:rsidR="002940F3" w:rsidRPr="00437A69" w:rsidRDefault="002940F3">
            <w:pPr>
              <w:pStyle w:val="TableRow"/>
              <w:rPr>
                <w:sz w:val="20"/>
                <w:szCs w:val="20"/>
              </w:rPr>
            </w:pPr>
            <w:r w:rsidRPr="00437A69">
              <w:rPr>
                <w:sz w:val="20"/>
                <w:szCs w:val="20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53CBCE17" w:rsidR="002940F3" w:rsidRPr="00437A69" w:rsidRDefault="006D1067">
            <w:pPr>
              <w:pStyle w:val="TableRow"/>
              <w:rPr>
                <w:sz w:val="20"/>
                <w:szCs w:val="20"/>
              </w:rPr>
            </w:pPr>
            <w:r w:rsidRPr="00437A69">
              <w:rPr>
                <w:sz w:val="20"/>
                <w:szCs w:val="20"/>
              </w:rPr>
              <w:t>1.9.24</w:t>
            </w:r>
          </w:p>
        </w:tc>
      </w:tr>
      <w:tr w:rsidR="002940F3" w14:paraId="2A7D54C9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605248E" w:rsidR="002940F3" w:rsidRPr="00437A69" w:rsidRDefault="002940F3">
            <w:pPr>
              <w:pStyle w:val="TableRow"/>
              <w:rPr>
                <w:sz w:val="20"/>
                <w:szCs w:val="20"/>
              </w:rPr>
            </w:pPr>
            <w:r w:rsidRPr="00437A69">
              <w:rPr>
                <w:sz w:val="20"/>
                <w:szCs w:val="20"/>
              </w:rP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5C64907B" w:rsidR="002940F3" w:rsidRPr="00437A69" w:rsidRDefault="00572760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Kear</w:t>
            </w:r>
          </w:p>
        </w:tc>
      </w:tr>
      <w:tr w:rsidR="002940F3" w14:paraId="2A7D54CC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5DC091D2" w:rsidR="002940F3" w:rsidRPr="00437A69" w:rsidRDefault="002940F3">
            <w:pPr>
              <w:pStyle w:val="TableRow"/>
              <w:rPr>
                <w:sz w:val="20"/>
                <w:szCs w:val="20"/>
              </w:rPr>
            </w:pPr>
            <w:r w:rsidRPr="00437A69">
              <w:rPr>
                <w:sz w:val="20"/>
                <w:szCs w:val="20"/>
              </w:rPr>
              <w:t>Pupil premium lead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7D60C104" w:rsidR="001C7732" w:rsidRPr="00437A69" w:rsidRDefault="00572760" w:rsidP="001C7732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Kear</w:t>
            </w:r>
          </w:p>
        </w:tc>
      </w:tr>
      <w:tr w:rsidR="002940F3" w14:paraId="2A7D54CF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08FA5419" w:rsidR="002940F3" w:rsidRPr="00437A69" w:rsidRDefault="002940F3">
            <w:pPr>
              <w:pStyle w:val="TableRow"/>
              <w:rPr>
                <w:sz w:val="20"/>
                <w:szCs w:val="20"/>
              </w:rPr>
            </w:pPr>
            <w:r w:rsidRPr="00437A69">
              <w:rPr>
                <w:sz w:val="20"/>
                <w:szCs w:val="20"/>
              </w:rPr>
              <w:t>Governor / Trustee lead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398E223C" w:rsidR="002940F3" w:rsidRPr="00437A69" w:rsidRDefault="001C7732">
            <w:pPr>
              <w:pStyle w:val="TableRow"/>
              <w:rPr>
                <w:sz w:val="20"/>
                <w:szCs w:val="20"/>
              </w:rPr>
            </w:pPr>
            <w:r w:rsidRPr="00437A69">
              <w:rPr>
                <w:sz w:val="20"/>
                <w:szCs w:val="20"/>
              </w:rPr>
              <w:t>Minty Barlow</w:t>
            </w:r>
          </w:p>
        </w:tc>
      </w:tr>
    </w:tbl>
    <w:bookmarkEnd w:id="0"/>
    <w:bookmarkEnd w:id="1"/>
    <w:bookmarkEnd w:id="2"/>
    <w:p w14:paraId="2A7D54D3" w14:textId="77777777" w:rsidR="00E66558" w:rsidRPr="005464A1" w:rsidRDefault="009D71E8" w:rsidP="005464A1">
      <w:pPr>
        <w:pStyle w:val="Heading2"/>
      </w:pPr>
      <w: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 w:rsidTr="00CA4421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Pr="00437A69" w:rsidRDefault="009D71E8">
            <w:pPr>
              <w:pStyle w:val="TableRow"/>
              <w:rPr>
                <w:sz w:val="20"/>
                <w:szCs w:val="20"/>
              </w:rPr>
            </w:pPr>
            <w:r w:rsidRPr="00437A69">
              <w:rPr>
                <w:sz w:val="20"/>
                <w:szCs w:val="20"/>
              </w:rP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1AE89DCF" w:rsidR="00E66558" w:rsidRPr="00437A69" w:rsidRDefault="009D71E8">
            <w:pPr>
              <w:pStyle w:val="TableRow"/>
              <w:rPr>
                <w:sz w:val="20"/>
                <w:szCs w:val="20"/>
              </w:rPr>
            </w:pPr>
            <w:r w:rsidRPr="00437A69">
              <w:rPr>
                <w:sz w:val="20"/>
                <w:szCs w:val="20"/>
              </w:rPr>
              <w:t>£</w:t>
            </w:r>
            <w:r w:rsidR="006F7458" w:rsidRPr="00437A69">
              <w:rPr>
                <w:sz w:val="20"/>
                <w:szCs w:val="20"/>
              </w:rPr>
              <w:t>10185</w:t>
            </w:r>
          </w:p>
        </w:tc>
      </w:tr>
      <w:tr w:rsidR="00E66558" w14:paraId="2A7D54DC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9B95" w14:textId="77777777" w:rsidR="00E66558" w:rsidRPr="00437A69" w:rsidRDefault="009D71E8">
            <w:pPr>
              <w:pStyle w:val="TableRow"/>
              <w:rPr>
                <w:sz w:val="20"/>
                <w:szCs w:val="20"/>
              </w:rPr>
            </w:pPr>
            <w:r w:rsidRPr="00437A69">
              <w:rPr>
                <w:sz w:val="20"/>
                <w:szCs w:val="20"/>
              </w:rPr>
              <w:t>Recovery premium funding allocation this academic year</w:t>
            </w:r>
          </w:p>
          <w:p w14:paraId="2A7D54DA" w14:textId="7E741F29" w:rsidR="00CA5363" w:rsidRPr="00437A69" w:rsidRDefault="00CA5363" w:rsidP="00CA5363">
            <w:pPr>
              <w:pStyle w:val="TableRow"/>
              <w:rPr>
                <w:i/>
                <w:iCs/>
                <w:sz w:val="20"/>
                <w:szCs w:val="20"/>
              </w:rPr>
            </w:pPr>
            <w:r w:rsidRPr="00437A69">
              <w:rPr>
                <w:i/>
                <w:iCs/>
                <w:sz w:val="20"/>
                <w:szCs w:val="20"/>
              </w:rPr>
              <w:t>Recovery premium received in academic year 2023</w:t>
            </w:r>
            <w:r w:rsidR="00762652" w:rsidRPr="00437A69">
              <w:rPr>
                <w:i/>
                <w:iCs/>
                <w:sz w:val="20"/>
                <w:szCs w:val="20"/>
              </w:rPr>
              <w:t>/</w:t>
            </w:r>
            <w:r w:rsidRPr="00437A69">
              <w:rPr>
                <w:i/>
                <w:iCs/>
                <w:sz w:val="20"/>
                <w:szCs w:val="20"/>
              </w:rPr>
              <w:t>24 cannot be carried forward beyond August 31</w:t>
            </w:r>
            <w:r w:rsidR="00257A4E" w:rsidRPr="00437A69">
              <w:rPr>
                <w:i/>
                <w:iCs/>
                <w:sz w:val="20"/>
                <w:szCs w:val="20"/>
              </w:rPr>
              <w:t>,</w:t>
            </w:r>
            <w:r w:rsidRPr="00437A69">
              <w:rPr>
                <w:i/>
                <w:iCs/>
                <w:sz w:val="20"/>
                <w:szCs w:val="20"/>
              </w:rPr>
              <w:t xml:space="preserve"> 2024.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397B7170" w:rsidR="00E66558" w:rsidRPr="00437A69" w:rsidRDefault="009D71E8">
            <w:pPr>
              <w:pStyle w:val="TableRow"/>
              <w:rPr>
                <w:sz w:val="20"/>
                <w:szCs w:val="20"/>
              </w:rPr>
            </w:pPr>
            <w:r w:rsidRPr="00437A69">
              <w:rPr>
                <w:sz w:val="20"/>
                <w:szCs w:val="20"/>
              </w:rPr>
              <w:t>£</w:t>
            </w:r>
            <w:r w:rsidR="006F7458" w:rsidRPr="00437A69">
              <w:rPr>
                <w:sz w:val="20"/>
                <w:szCs w:val="20"/>
              </w:rPr>
              <w:t>1500</w:t>
            </w:r>
          </w:p>
        </w:tc>
      </w:tr>
      <w:tr w:rsidR="00E66558" w14:paraId="2A7D54DF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4690F68" w:rsidR="007109F6" w:rsidRPr="00437A69" w:rsidRDefault="009D71E8" w:rsidP="005F16B6">
            <w:pPr>
              <w:pStyle w:val="TableRow"/>
              <w:spacing w:after="120"/>
              <w:rPr>
                <w:sz w:val="20"/>
                <w:szCs w:val="20"/>
              </w:rPr>
            </w:pPr>
            <w:r w:rsidRPr="00437A69">
              <w:rPr>
                <w:sz w:val="20"/>
                <w:szCs w:val="20"/>
              </w:rPr>
              <w:t>Pupil premium</w:t>
            </w:r>
            <w:r w:rsidR="005F16B6" w:rsidRPr="00437A69">
              <w:rPr>
                <w:sz w:val="20"/>
                <w:szCs w:val="20"/>
              </w:rPr>
              <w:t xml:space="preserve"> </w:t>
            </w:r>
            <w:r w:rsidRPr="00437A69">
              <w:rPr>
                <w:sz w:val="20"/>
                <w:szCs w:val="20"/>
              </w:rPr>
              <w:t xml:space="preserve">funding carried forward from previous years </w:t>
            </w:r>
            <w:r w:rsidRPr="00437A69">
              <w:rPr>
                <w:i/>
                <w:iCs/>
                <w:sz w:val="20"/>
                <w:szCs w:val="20"/>
              </w:rPr>
              <w:t>(enter £0 if not applicable)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31EB03B5" w:rsidR="00E66558" w:rsidRPr="00437A69" w:rsidRDefault="009D71E8">
            <w:pPr>
              <w:pStyle w:val="TableRow"/>
              <w:rPr>
                <w:sz w:val="20"/>
                <w:szCs w:val="20"/>
              </w:rPr>
            </w:pPr>
            <w:r w:rsidRPr="00437A69">
              <w:rPr>
                <w:sz w:val="20"/>
                <w:szCs w:val="20"/>
              </w:rPr>
              <w:t>£</w:t>
            </w:r>
            <w:r w:rsidR="00F10FCE" w:rsidRPr="00437A69">
              <w:rPr>
                <w:sz w:val="20"/>
                <w:szCs w:val="20"/>
              </w:rPr>
              <w:t xml:space="preserve"> 0</w:t>
            </w:r>
          </w:p>
        </w:tc>
      </w:tr>
      <w:tr w:rsidR="00E66558" w14:paraId="2A7D54E3" w14:textId="77777777" w:rsidTr="625D1A15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Pr="00437A69" w:rsidRDefault="009D71E8" w:rsidP="009C0914">
            <w:pPr>
              <w:pStyle w:val="TableRow"/>
              <w:spacing w:after="120"/>
              <w:rPr>
                <w:b/>
                <w:sz w:val="20"/>
                <w:szCs w:val="20"/>
              </w:rPr>
            </w:pPr>
            <w:r w:rsidRPr="00437A69">
              <w:rPr>
                <w:b/>
                <w:sz w:val="20"/>
                <w:szCs w:val="20"/>
              </w:rPr>
              <w:t>Total budget for this academic year</w:t>
            </w:r>
          </w:p>
          <w:p w14:paraId="2A7D54E1" w14:textId="77777777" w:rsidR="00E66558" w:rsidRPr="00437A69" w:rsidRDefault="009D71E8">
            <w:pPr>
              <w:pStyle w:val="TableRow"/>
              <w:rPr>
                <w:i/>
                <w:iCs/>
                <w:sz w:val="20"/>
                <w:szCs w:val="20"/>
              </w:rPr>
            </w:pPr>
            <w:r w:rsidRPr="00437A69">
              <w:rPr>
                <w:i/>
                <w:iCs/>
                <w:sz w:val="20"/>
                <w:szCs w:val="20"/>
              </w:rP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22233EF2" w:rsidR="00E66558" w:rsidRPr="00437A69" w:rsidRDefault="009D71E8">
            <w:pPr>
              <w:pStyle w:val="TableRow"/>
              <w:rPr>
                <w:sz w:val="20"/>
                <w:szCs w:val="20"/>
              </w:rPr>
            </w:pPr>
            <w:r w:rsidRPr="00437A69">
              <w:rPr>
                <w:sz w:val="20"/>
                <w:szCs w:val="20"/>
              </w:rPr>
              <w:t>£</w:t>
            </w:r>
            <w:r w:rsidR="006F7458" w:rsidRPr="00437A69">
              <w:rPr>
                <w:sz w:val="20"/>
                <w:szCs w:val="20"/>
              </w:rPr>
              <w:t>11685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2" w:name="_Toc357771640"/>
      <w:bookmarkStart w:id="13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4BE2" w14:textId="43B0FB3F" w:rsidR="001C7732" w:rsidRPr="006F7458" w:rsidRDefault="001C7732" w:rsidP="001C7732">
            <w:pPr>
              <w:pStyle w:val="ListParagraph"/>
              <w:numPr>
                <w:ilvl w:val="0"/>
                <w:numId w:val="13"/>
              </w:numPr>
              <w:rPr>
                <w:iCs/>
                <w:sz w:val="20"/>
                <w:szCs w:val="20"/>
              </w:rPr>
            </w:pPr>
            <w:r w:rsidRPr="006F7458">
              <w:rPr>
                <w:iCs/>
                <w:sz w:val="20"/>
                <w:szCs w:val="20"/>
              </w:rPr>
              <w:t xml:space="preserve">At William Penn Primary School, each child and family </w:t>
            </w:r>
            <w:proofErr w:type="gramStart"/>
            <w:r w:rsidRPr="006F7458">
              <w:rPr>
                <w:iCs/>
                <w:sz w:val="20"/>
                <w:szCs w:val="20"/>
              </w:rPr>
              <w:t>is</w:t>
            </w:r>
            <w:proofErr w:type="gramEnd"/>
            <w:r w:rsidRPr="006F7458">
              <w:rPr>
                <w:iCs/>
                <w:sz w:val="20"/>
                <w:szCs w:val="20"/>
              </w:rPr>
              <w:t xml:space="preserve"> treated as unique in their</w:t>
            </w:r>
            <w:r w:rsidRPr="006F7458">
              <w:rPr>
                <w:iCs/>
                <w:sz w:val="20"/>
                <w:szCs w:val="20"/>
              </w:rPr>
              <w:t xml:space="preserve"> </w:t>
            </w:r>
            <w:r w:rsidRPr="006F7458">
              <w:rPr>
                <w:iCs/>
                <w:sz w:val="20"/>
                <w:szCs w:val="20"/>
              </w:rPr>
              <w:t>circumstances and needs.</w:t>
            </w:r>
          </w:p>
          <w:p w14:paraId="26CB61F9" w14:textId="055FE27E" w:rsidR="001C7732" w:rsidRPr="002C7541" w:rsidRDefault="001C7732" w:rsidP="002C7541">
            <w:pPr>
              <w:pStyle w:val="ListParagraph"/>
              <w:numPr>
                <w:ilvl w:val="0"/>
                <w:numId w:val="13"/>
              </w:numPr>
              <w:rPr>
                <w:iCs/>
                <w:sz w:val="20"/>
                <w:szCs w:val="20"/>
              </w:rPr>
            </w:pPr>
            <w:r w:rsidRPr="006F7458">
              <w:rPr>
                <w:iCs/>
                <w:sz w:val="20"/>
                <w:szCs w:val="20"/>
              </w:rPr>
              <w:t>Through building positive, non-judgemental and trusted relationships, we aim to support our</w:t>
            </w:r>
            <w:r w:rsidR="009D62E0">
              <w:rPr>
                <w:iCs/>
                <w:sz w:val="20"/>
                <w:szCs w:val="20"/>
              </w:rPr>
              <w:t xml:space="preserve"> </w:t>
            </w:r>
            <w:r w:rsidRPr="002C7541">
              <w:rPr>
                <w:iCs/>
                <w:sz w:val="20"/>
                <w:szCs w:val="20"/>
              </w:rPr>
              <w:t>pupils and families academically and socially. Guided by our Quaker Values, we seek to</w:t>
            </w:r>
          </w:p>
          <w:p w14:paraId="637A5995" w14:textId="77777777" w:rsidR="001C7732" w:rsidRPr="006F7458" w:rsidRDefault="001C7732" w:rsidP="009D62E0">
            <w:pPr>
              <w:pStyle w:val="ListParagraph"/>
              <w:numPr>
                <w:ilvl w:val="0"/>
                <w:numId w:val="0"/>
              </w:numPr>
              <w:ind w:left="720"/>
              <w:rPr>
                <w:iCs/>
                <w:sz w:val="20"/>
                <w:szCs w:val="20"/>
              </w:rPr>
            </w:pPr>
            <w:r w:rsidRPr="006F7458">
              <w:rPr>
                <w:iCs/>
                <w:sz w:val="20"/>
                <w:szCs w:val="20"/>
              </w:rPr>
              <w:t>enable our pupils to succeed in partnership with their families. We also understand that</w:t>
            </w:r>
          </w:p>
          <w:p w14:paraId="67CB97F2" w14:textId="77777777" w:rsidR="001C7732" w:rsidRPr="006F7458" w:rsidRDefault="001C7732" w:rsidP="009D62E0">
            <w:pPr>
              <w:pStyle w:val="ListParagraph"/>
              <w:numPr>
                <w:ilvl w:val="0"/>
                <w:numId w:val="0"/>
              </w:numPr>
              <w:ind w:left="720"/>
              <w:rPr>
                <w:iCs/>
                <w:sz w:val="20"/>
                <w:szCs w:val="20"/>
              </w:rPr>
            </w:pPr>
            <w:r w:rsidRPr="006F7458">
              <w:rPr>
                <w:iCs/>
                <w:sz w:val="20"/>
                <w:szCs w:val="20"/>
              </w:rPr>
              <w:t>needs may change over time.</w:t>
            </w:r>
          </w:p>
          <w:p w14:paraId="0891118F" w14:textId="4462EC59" w:rsidR="001C7732" w:rsidRPr="006F7458" w:rsidRDefault="001C7732" w:rsidP="001C7732">
            <w:pPr>
              <w:pStyle w:val="ListParagraph"/>
              <w:numPr>
                <w:ilvl w:val="0"/>
                <w:numId w:val="13"/>
              </w:numPr>
              <w:rPr>
                <w:iCs/>
                <w:sz w:val="20"/>
                <w:szCs w:val="20"/>
              </w:rPr>
            </w:pPr>
            <w:r w:rsidRPr="006F7458">
              <w:rPr>
                <w:iCs/>
                <w:sz w:val="20"/>
                <w:szCs w:val="20"/>
              </w:rPr>
              <w:t>As a result of this, our approach is to provide support to pupils and families in a way that is</w:t>
            </w:r>
          </w:p>
          <w:p w14:paraId="405B4AFB" w14:textId="77777777" w:rsidR="001C7732" w:rsidRPr="006F7458" w:rsidRDefault="001C7732" w:rsidP="009D62E0">
            <w:pPr>
              <w:pStyle w:val="ListParagraph"/>
              <w:numPr>
                <w:ilvl w:val="0"/>
                <w:numId w:val="0"/>
              </w:numPr>
              <w:ind w:left="720"/>
              <w:rPr>
                <w:iCs/>
                <w:sz w:val="20"/>
                <w:szCs w:val="20"/>
              </w:rPr>
            </w:pPr>
            <w:r w:rsidRPr="006F7458">
              <w:rPr>
                <w:iCs/>
                <w:sz w:val="20"/>
                <w:szCs w:val="20"/>
              </w:rPr>
              <w:t>appropriate, respectful and agreeable to all.</w:t>
            </w:r>
          </w:p>
          <w:p w14:paraId="155B8268" w14:textId="46EECB72" w:rsidR="001C7732" w:rsidRPr="009D62E0" w:rsidRDefault="001C7732" w:rsidP="009D62E0">
            <w:pPr>
              <w:pStyle w:val="ListParagraph"/>
              <w:numPr>
                <w:ilvl w:val="0"/>
                <w:numId w:val="13"/>
              </w:numPr>
              <w:rPr>
                <w:iCs/>
                <w:sz w:val="20"/>
                <w:szCs w:val="20"/>
              </w:rPr>
            </w:pPr>
            <w:r w:rsidRPr="006F7458">
              <w:rPr>
                <w:iCs/>
                <w:sz w:val="20"/>
                <w:szCs w:val="20"/>
              </w:rPr>
              <w:t>We have high aspirations and ambitions for our children and we believe that all learners</w:t>
            </w:r>
            <w:r w:rsidR="009D62E0">
              <w:rPr>
                <w:iCs/>
                <w:sz w:val="20"/>
                <w:szCs w:val="20"/>
              </w:rPr>
              <w:t xml:space="preserve"> </w:t>
            </w:r>
            <w:r w:rsidRPr="009D62E0">
              <w:rPr>
                <w:iCs/>
                <w:sz w:val="20"/>
                <w:szCs w:val="20"/>
              </w:rPr>
              <w:t>should be able to achieve. We strongly believe that reaching your potential is about</w:t>
            </w:r>
            <w:r w:rsidR="009D62E0">
              <w:rPr>
                <w:iCs/>
                <w:sz w:val="20"/>
                <w:szCs w:val="20"/>
              </w:rPr>
              <w:t xml:space="preserve"> </w:t>
            </w:r>
            <w:r w:rsidRPr="009D62E0">
              <w:rPr>
                <w:iCs/>
                <w:sz w:val="20"/>
                <w:szCs w:val="20"/>
              </w:rPr>
              <w:t>developing the necessary skills and values required to succeed.</w:t>
            </w:r>
          </w:p>
          <w:p w14:paraId="215CB9CA" w14:textId="2933AB2E" w:rsidR="001C7732" w:rsidRPr="009D62E0" w:rsidRDefault="001C7732" w:rsidP="009D62E0">
            <w:pPr>
              <w:pStyle w:val="ListParagraph"/>
              <w:numPr>
                <w:ilvl w:val="0"/>
                <w:numId w:val="13"/>
              </w:numPr>
              <w:rPr>
                <w:iCs/>
                <w:sz w:val="20"/>
                <w:szCs w:val="20"/>
              </w:rPr>
            </w:pPr>
            <w:r w:rsidRPr="006F7458">
              <w:rPr>
                <w:iCs/>
                <w:sz w:val="20"/>
                <w:szCs w:val="20"/>
              </w:rPr>
              <w:t>Our pupils in receipt of the Pupil Premium Funding face specific barriers to reaching their</w:t>
            </w:r>
            <w:r w:rsidR="009D62E0">
              <w:rPr>
                <w:iCs/>
                <w:sz w:val="20"/>
                <w:szCs w:val="20"/>
              </w:rPr>
              <w:t xml:space="preserve"> </w:t>
            </w:r>
            <w:r w:rsidRPr="009D62E0">
              <w:rPr>
                <w:iCs/>
                <w:sz w:val="20"/>
                <w:szCs w:val="20"/>
              </w:rPr>
              <w:t>full potential, and, we are determined to provide the support and guidance they need to</w:t>
            </w:r>
            <w:r w:rsidR="009D62E0">
              <w:rPr>
                <w:iCs/>
                <w:sz w:val="20"/>
                <w:szCs w:val="20"/>
              </w:rPr>
              <w:t xml:space="preserve"> </w:t>
            </w:r>
            <w:r w:rsidRPr="009D62E0">
              <w:rPr>
                <w:iCs/>
                <w:sz w:val="20"/>
                <w:szCs w:val="20"/>
              </w:rPr>
              <w:t>help them overcome these barriers.</w:t>
            </w:r>
          </w:p>
          <w:p w14:paraId="2A7D54E9" w14:textId="1D53447C" w:rsidR="00E66558" w:rsidRPr="009D62E0" w:rsidRDefault="001C7732" w:rsidP="009D62E0">
            <w:pPr>
              <w:pStyle w:val="ListParagraph"/>
              <w:numPr>
                <w:ilvl w:val="0"/>
                <w:numId w:val="13"/>
              </w:numPr>
              <w:rPr>
                <w:iCs/>
                <w:sz w:val="20"/>
                <w:szCs w:val="20"/>
              </w:rPr>
            </w:pPr>
            <w:r w:rsidRPr="006F7458">
              <w:rPr>
                <w:iCs/>
                <w:sz w:val="20"/>
                <w:szCs w:val="20"/>
              </w:rPr>
              <w:t>In addition to this, we aim to provide them with access to a variety of exciting opportunities</w:t>
            </w:r>
            <w:r w:rsidR="009D62E0">
              <w:rPr>
                <w:iCs/>
                <w:sz w:val="20"/>
                <w:szCs w:val="20"/>
              </w:rPr>
              <w:t xml:space="preserve"> </w:t>
            </w:r>
            <w:r w:rsidRPr="009D62E0">
              <w:rPr>
                <w:iCs/>
                <w:sz w:val="20"/>
                <w:szCs w:val="20"/>
              </w:rPr>
              <w:t>and a rich and varied curriculum.</w:t>
            </w:r>
          </w:p>
        </w:tc>
      </w:tr>
    </w:tbl>
    <w:p w14:paraId="2A7D54EB" w14:textId="77777777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Default="009D71E8" w:rsidP="00AA355B">
      <w:r>
        <w:rPr>
          <w:bCs/>
        </w:rPr>
        <w:t>This details</w:t>
      </w:r>
      <w:r>
        <w:t xml:space="preserve"> the key</w:t>
      </w:r>
      <w:r>
        <w:rPr>
          <w:bCs/>
        </w:rPr>
        <w:t xml:space="preserve"> </w:t>
      </w:r>
      <w:r>
        <w:t xml:space="preserve">challenges to </w:t>
      </w:r>
      <w:r>
        <w:rPr>
          <w:bCs/>
        </w:rPr>
        <w:t>achievement that we have</w:t>
      </w:r>
      <w:r>
        <w:t xml:space="preserve"> identified among </w:t>
      </w:r>
      <w:r>
        <w:rPr>
          <w:bCs/>
        </w:rPr>
        <w:t>our</w:t>
      </w:r>
      <w: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 w:rsidTr="00CA4421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Pr="006F7458" w:rsidRDefault="009D71E8">
            <w:pPr>
              <w:pStyle w:val="TableRow"/>
              <w:rPr>
                <w:sz w:val="20"/>
                <w:szCs w:val="20"/>
              </w:rPr>
            </w:pPr>
            <w:r w:rsidRPr="006F7458">
              <w:rPr>
                <w:sz w:val="20"/>
                <w:szCs w:val="20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48C04477" w:rsidR="00E66558" w:rsidRPr="006F7458" w:rsidRDefault="001C7732">
            <w:pPr>
              <w:pStyle w:val="TableRowCentered"/>
              <w:jc w:val="left"/>
              <w:rPr>
                <w:sz w:val="20"/>
              </w:rPr>
            </w:pPr>
            <w:r w:rsidRPr="006F7458">
              <w:rPr>
                <w:sz w:val="20"/>
              </w:rPr>
              <w:t>Low attainment and slow progress rates made by pupil premium/disadvantaged children. The children have gaps and misconceptions and find it difficult to retain/recall prior knowledge. This includes identifying key areas of learning with children new to the school.</w:t>
            </w:r>
          </w:p>
        </w:tc>
      </w:tr>
      <w:tr w:rsidR="00E66558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E66558" w:rsidRPr="006F7458" w:rsidRDefault="009D71E8">
            <w:pPr>
              <w:pStyle w:val="TableRow"/>
              <w:rPr>
                <w:sz w:val="20"/>
                <w:szCs w:val="20"/>
              </w:rPr>
            </w:pPr>
            <w:r w:rsidRPr="006F7458">
              <w:rPr>
                <w:sz w:val="20"/>
                <w:szCs w:val="20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67648075" w:rsidR="00E66558" w:rsidRPr="006F7458" w:rsidRDefault="001C7732">
            <w:pPr>
              <w:pStyle w:val="TableRowCentered"/>
              <w:jc w:val="left"/>
              <w:rPr>
                <w:sz w:val="20"/>
              </w:rPr>
            </w:pPr>
            <w:r w:rsidRPr="006F7458">
              <w:rPr>
                <w:sz w:val="20"/>
              </w:rPr>
              <w:t>Pupils and their families have social and emotional difficulties, including mental health issues.</w:t>
            </w:r>
          </w:p>
        </w:tc>
      </w:tr>
      <w:tr w:rsidR="00E66558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E66558" w:rsidRPr="006F7458" w:rsidRDefault="009D71E8">
            <w:pPr>
              <w:pStyle w:val="TableRow"/>
              <w:rPr>
                <w:sz w:val="20"/>
                <w:szCs w:val="20"/>
              </w:rPr>
            </w:pPr>
            <w:r w:rsidRPr="006F7458">
              <w:rPr>
                <w:sz w:val="20"/>
                <w:szCs w:val="20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4DC4EA82" w:rsidR="00E66558" w:rsidRPr="006F7458" w:rsidRDefault="001C7732">
            <w:pPr>
              <w:pStyle w:val="TableRowCentered"/>
              <w:jc w:val="left"/>
              <w:rPr>
                <w:sz w:val="20"/>
              </w:rPr>
            </w:pPr>
            <w:r w:rsidRPr="006F7458">
              <w:rPr>
                <w:sz w:val="20"/>
              </w:rPr>
              <w:t>Pupils have reduced access to the full range of learning, enrichment and social activities due to financial constraints.</w:t>
            </w:r>
          </w:p>
        </w:tc>
      </w:tr>
    </w:tbl>
    <w:p w14:paraId="2A7D54FF" w14:textId="77777777" w:rsidR="00E66558" w:rsidRDefault="009D71E8">
      <w:pPr>
        <w:pStyle w:val="Heading2"/>
        <w:spacing w:before="600"/>
      </w:pPr>
      <w:bookmarkStart w:id="14" w:name="_Toc443397160"/>
      <w:r>
        <w:t xml:space="preserve">Intended </w:t>
      </w:r>
      <w:r w:rsidRPr="00A968DA">
        <w:t>outcomes</w:t>
      </w:r>
      <w:r>
        <w:t xml:space="preserve">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03" w14:textId="77777777" w:rsidTr="00CA442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E66558" w14:paraId="2A7D55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4AF22" w14:textId="77777777" w:rsidR="00DB067C" w:rsidRDefault="001C7732">
            <w:pPr>
              <w:pStyle w:val="TableRow"/>
              <w:rPr>
                <w:sz w:val="20"/>
                <w:szCs w:val="20"/>
              </w:rPr>
            </w:pPr>
            <w:r w:rsidRPr="006F7458">
              <w:rPr>
                <w:sz w:val="20"/>
                <w:szCs w:val="20"/>
              </w:rPr>
              <w:t xml:space="preserve">Disadvantaged pupils maintain at least the standard of attainment they achieved at the end of </w:t>
            </w:r>
            <w:r w:rsidRPr="006F7458">
              <w:rPr>
                <w:sz w:val="20"/>
                <w:szCs w:val="20"/>
              </w:rPr>
              <w:lastRenderedPageBreak/>
              <w:t>the previous year (Reading, Writing and Maths) and previous key stage; those who have ‘fallen behind’ make accelerated progress and ‘catch up’ or exceed prior attainment standards.</w:t>
            </w:r>
          </w:p>
          <w:p w14:paraId="2A7D5504" w14:textId="188C867F" w:rsidR="00E66558" w:rsidRPr="006F7458" w:rsidRDefault="001C7732">
            <w:pPr>
              <w:pStyle w:val="TableRow"/>
              <w:rPr>
                <w:sz w:val="20"/>
                <w:szCs w:val="20"/>
              </w:rPr>
            </w:pPr>
            <w:r w:rsidRPr="006F7458">
              <w:rPr>
                <w:sz w:val="20"/>
                <w:szCs w:val="20"/>
              </w:rPr>
              <w:t>To ensure fallen behind children receive targeted high-quality intervention monitored by intervention lead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B23C" w14:textId="77777777" w:rsidR="00E66558" w:rsidRPr="006F7458" w:rsidRDefault="001C7732">
            <w:pPr>
              <w:pStyle w:val="TableRowCentered"/>
              <w:jc w:val="left"/>
              <w:rPr>
                <w:sz w:val="20"/>
              </w:rPr>
            </w:pPr>
            <w:r w:rsidRPr="006F7458">
              <w:rPr>
                <w:sz w:val="20"/>
              </w:rPr>
              <w:lastRenderedPageBreak/>
              <w:t xml:space="preserve">End of summer 2023, 2024 and 2025 data will show that 90 – 100% of disadvantaged children </w:t>
            </w:r>
            <w:r w:rsidRPr="006F7458">
              <w:rPr>
                <w:sz w:val="20"/>
              </w:rPr>
              <w:lastRenderedPageBreak/>
              <w:t>have made expected progress from the previous summer.</w:t>
            </w:r>
          </w:p>
          <w:p w14:paraId="294A2AC1" w14:textId="77777777" w:rsidR="00DB067C" w:rsidRDefault="001C7732" w:rsidP="00DB067C">
            <w:pPr>
              <w:pStyle w:val="TableRowCentered"/>
              <w:jc w:val="left"/>
              <w:rPr>
                <w:sz w:val="20"/>
              </w:rPr>
            </w:pPr>
            <w:r w:rsidRPr="006F7458">
              <w:rPr>
                <w:sz w:val="20"/>
              </w:rPr>
              <w:t xml:space="preserve">End of summer data will also show that 10 – 20% of disadvantaged children will have made accelerated progress. </w:t>
            </w:r>
          </w:p>
          <w:p w14:paraId="2A7D5505" w14:textId="5541182C" w:rsidR="001C7732" w:rsidRPr="006F7458" w:rsidRDefault="001C7732">
            <w:pPr>
              <w:pStyle w:val="TableRowCentered"/>
              <w:jc w:val="left"/>
              <w:rPr>
                <w:sz w:val="20"/>
              </w:rPr>
            </w:pPr>
            <w:r w:rsidRPr="006F7458">
              <w:rPr>
                <w:sz w:val="20"/>
              </w:rPr>
              <w:t>Analysis of interventions will show that interventions have had a positive impact on the disadvantaged children’s learning and has helped in accelerating their progress.</w:t>
            </w:r>
          </w:p>
        </w:tc>
      </w:tr>
      <w:tr w:rsidR="00E66558" w14:paraId="2A7D550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7" w14:textId="6B7D2A6A" w:rsidR="00E66558" w:rsidRPr="00DB067C" w:rsidRDefault="001C7732">
            <w:pPr>
              <w:pStyle w:val="TableRow"/>
              <w:rPr>
                <w:sz w:val="20"/>
                <w:szCs w:val="20"/>
              </w:rPr>
            </w:pPr>
            <w:r w:rsidRPr="00DB067C">
              <w:rPr>
                <w:sz w:val="20"/>
                <w:szCs w:val="20"/>
              </w:rPr>
              <w:lastRenderedPageBreak/>
              <w:t>Pupils and families with identified social, emotional or health needs are well supported by school staff so that the needs are removed or alleviated.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DD6D" w14:textId="683AED11" w:rsidR="00DB067C" w:rsidRDefault="001C7732">
            <w:pPr>
              <w:pStyle w:val="TableRowCentered"/>
              <w:jc w:val="left"/>
              <w:rPr>
                <w:sz w:val="20"/>
              </w:rPr>
            </w:pPr>
            <w:r w:rsidRPr="00DB067C">
              <w:rPr>
                <w:sz w:val="20"/>
              </w:rPr>
              <w:t xml:space="preserve">Teachers, </w:t>
            </w:r>
            <w:proofErr w:type="spellStart"/>
            <w:r w:rsidRPr="00DB067C">
              <w:rPr>
                <w:sz w:val="20"/>
              </w:rPr>
              <w:t>SENDCo</w:t>
            </w:r>
            <w:proofErr w:type="spellEnd"/>
            <w:r w:rsidRPr="00DB067C">
              <w:rPr>
                <w:sz w:val="20"/>
              </w:rPr>
              <w:t xml:space="preserve">, Admin staff and Headteacher identify and support families and children and work to alleviate barriers to learning. </w:t>
            </w:r>
          </w:p>
          <w:p w14:paraId="2A7D5508" w14:textId="0160523F" w:rsidR="00E66558" w:rsidRPr="00DB067C" w:rsidRDefault="001C7732">
            <w:pPr>
              <w:pStyle w:val="TableRowCentered"/>
              <w:jc w:val="left"/>
              <w:rPr>
                <w:sz w:val="20"/>
              </w:rPr>
            </w:pPr>
            <w:r w:rsidRPr="00DB067C">
              <w:rPr>
                <w:sz w:val="20"/>
              </w:rPr>
              <w:t>Identified children are invited to lunchtime nurture Friends Drop-In</w:t>
            </w:r>
          </w:p>
        </w:tc>
      </w:tr>
      <w:tr w:rsidR="00E66558" w14:paraId="2A7D550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37A589CE" w:rsidR="00E66558" w:rsidRPr="00DB067C" w:rsidRDefault="001C7732" w:rsidP="001C7732">
            <w:pPr>
              <w:pStyle w:val="TableRow"/>
              <w:tabs>
                <w:tab w:val="left" w:pos="1014"/>
              </w:tabs>
              <w:rPr>
                <w:sz w:val="20"/>
                <w:szCs w:val="20"/>
              </w:rPr>
            </w:pPr>
            <w:r w:rsidRPr="00DB067C">
              <w:rPr>
                <w:sz w:val="20"/>
                <w:szCs w:val="20"/>
              </w:rPr>
              <w:t>Pupils have a breadth of experiences that enable them to contextualize their learning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9FBC" w14:textId="77777777" w:rsidR="00DB067C" w:rsidRDefault="001C7732" w:rsidP="00DB067C">
            <w:pPr>
              <w:pStyle w:val="TableRowCentered"/>
              <w:jc w:val="left"/>
              <w:rPr>
                <w:sz w:val="20"/>
              </w:rPr>
            </w:pPr>
            <w:r w:rsidRPr="00DB067C">
              <w:rPr>
                <w:sz w:val="20"/>
              </w:rPr>
              <w:t>Children will be exposed to a wide range of social, cultural, enrichment and sporting experiences within (and outside) the school day.</w:t>
            </w:r>
          </w:p>
          <w:p w14:paraId="2A7D550B" w14:textId="18DED8DC" w:rsidR="00E66558" w:rsidRPr="00DB067C" w:rsidRDefault="001C7732" w:rsidP="00DB067C">
            <w:pPr>
              <w:pStyle w:val="TableRowCentered"/>
              <w:jc w:val="left"/>
              <w:rPr>
                <w:sz w:val="20"/>
              </w:rPr>
            </w:pPr>
            <w:r w:rsidRPr="00DB067C">
              <w:rPr>
                <w:sz w:val="20"/>
              </w:rPr>
              <w:t>Educational visits, optional educational resources and one after s</w:t>
            </w:r>
            <w:r w:rsidR="00DB067C">
              <w:rPr>
                <w:sz w:val="20"/>
              </w:rPr>
              <w:t>chool club per term will be subsidised.</w:t>
            </w:r>
          </w:p>
        </w:tc>
      </w:tr>
    </w:tbl>
    <w:p w14:paraId="60BAD9F6" w14:textId="77777777" w:rsidR="00120AB1" w:rsidRDefault="00120AB1" w:rsidP="00ED5108"/>
    <w:p w14:paraId="2A06959E" w14:textId="2218981A" w:rsidR="00120AB1" w:rsidRDefault="00120AB1" w:rsidP="00BD4B12"/>
    <w:p w14:paraId="2A7D5512" w14:textId="7B489199" w:rsidR="00E66558" w:rsidRDefault="009D71E8">
      <w:pPr>
        <w:pStyle w:val="Heading2"/>
      </w:pPr>
      <w:r>
        <w:t>Activity in this academic year</w:t>
      </w:r>
    </w:p>
    <w:p w14:paraId="2A7D5513" w14:textId="603E7BD1" w:rsidR="00E66558" w:rsidRDefault="009D71E8">
      <w:pPr>
        <w:spacing w:after="480"/>
      </w:pPr>
      <w:r>
        <w:t>This details how we intend to spend our pupil premium (and recovery premium</w:t>
      </w:r>
      <w:r w:rsidR="00A112B5">
        <w:t>)</w:t>
      </w:r>
      <w:r>
        <w:t xml:space="preserve"> funding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00F8A611" w:rsidR="00E66558" w:rsidRDefault="009D71E8">
      <w:r>
        <w:t xml:space="preserve">Budgeted cost: £ </w:t>
      </w:r>
      <w:r w:rsidR="008E7917">
        <w:rPr>
          <w:i/>
          <w:iCs/>
        </w:rPr>
        <w:t>£10500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1"/>
        <w:gridCol w:w="4478"/>
        <w:gridCol w:w="2437"/>
      </w:tblGrid>
      <w:tr w:rsidR="00E66558" w14:paraId="2A7D5519" w14:textId="77777777" w:rsidTr="00CA4421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1D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F40D" w14:textId="77777777" w:rsidR="00DB067C" w:rsidRDefault="00753505">
            <w:pPr>
              <w:pStyle w:val="TableRow"/>
              <w:rPr>
                <w:sz w:val="20"/>
                <w:szCs w:val="20"/>
              </w:rPr>
            </w:pPr>
            <w:r w:rsidRPr="00DB067C">
              <w:rPr>
                <w:sz w:val="20"/>
                <w:szCs w:val="20"/>
              </w:rPr>
              <w:t>Funding to hire an Inclusion Teaching Assistant to work across the school</w:t>
            </w:r>
          </w:p>
          <w:p w14:paraId="4F475833" w14:textId="71DC5970" w:rsidR="00DB067C" w:rsidRDefault="00753505">
            <w:pPr>
              <w:pStyle w:val="TableRow"/>
              <w:rPr>
                <w:sz w:val="20"/>
                <w:szCs w:val="20"/>
              </w:rPr>
            </w:pPr>
            <w:r w:rsidRPr="00DB067C">
              <w:rPr>
                <w:sz w:val="20"/>
                <w:szCs w:val="20"/>
              </w:rPr>
              <w:t>Inclusion Teaching Assistant to work with existing teachers to team teach and work independently with individuals and groups.</w:t>
            </w:r>
          </w:p>
          <w:p w14:paraId="0F2B8699" w14:textId="4937977D" w:rsidR="00DB067C" w:rsidRDefault="00753505">
            <w:pPr>
              <w:pStyle w:val="TableRow"/>
              <w:rPr>
                <w:sz w:val="20"/>
                <w:szCs w:val="20"/>
              </w:rPr>
            </w:pPr>
            <w:r w:rsidRPr="00DB067C">
              <w:rPr>
                <w:sz w:val="20"/>
                <w:szCs w:val="20"/>
              </w:rPr>
              <w:t xml:space="preserve">Teachers will also provide interventions to ensure all children have achieved learning objectives from </w:t>
            </w:r>
            <w:proofErr w:type="gramStart"/>
            <w:r w:rsidRPr="00DB067C">
              <w:rPr>
                <w:sz w:val="20"/>
                <w:szCs w:val="20"/>
              </w:rPr>
              <w:t>class based</w:t>
            </w:r>
            <w:proofErr w:type="gramEnd"/>
            <w:r w:rsidRPr="00DB067C">
              <w:rPr>
                <w:sz w:val="20"/>
                <w:szCs w:val="20"/>
              </w:rPr>
              <w:t xml:space="preserve"> learning sessions </w:t>
            </w:r>
            <w:r w:rsidRPr="00DB067C">
              <w:rPr>
                <w:sz w:val="20"/>
                <w:szCs w:val="20"/>
              </w:rPr>
              <w:lastRenderedPageBreak/>
              <w:t xml:space="preserve">with advice from the </w:t>
            </w:r>
            <w:proofErr w:type="spellStart"/>
            <w:r w:rsidRPr="00DB067C">
              <w:rPr>
                <w:sz w:val="20"/>
                <w:szCs w:val="20"/>
              </w:rPr>
              <w:t>SENDCo</w:t>
            </w:r>
            <w:proofErr w:type="spellEnd"/>
            <w:r w:rsidRPr="00DB067C">
              <w:rPr>
                <w:sz w:val="20"/>
                <w:szCs w:val="20"/>
              </w:rPr>
              <w:t xml:space="preserve">. </w:t>
            </w:r>
          </w:p>
          <w:p w14:paraId="2A7D551A" w14:textId="5407ED5B" w:rsidR="00E66558" w:rsidRPr="00DB067C" w:rsidRDefault="00753505">
            <w:pPr>
              <w:pStyle w:val="TableRow"/>
              <w:rPr>
                <w:sz w:val="20"/>
                <w:szCs w:val="20"/>
              </w:rPr>
            </w:pPr>
            <w:proofErr w:type="gramStart"/>
            <w:r w:rsidRPr="00DB067C">
              <w:rPr>
                <w:sz w:val="20"/>
                <w:szCs w:val="20"/>
              </w:rPr>
              <w:t>An</w:t>
            </w:r>
            <w:proofErr w:type="gramEnd"/>
            <w:r w:rsidRPr="00DB067C">
              <w:rPr>
                <w:sz w:val="20"/>
                <w:szCs w:val="20"/>
              </w:rPr>
              <w:t xml:space="preserve"> full time, experienced HLTA will form part of the English and Mathematics team in Key Stage 1, to increase the adult: pupil ratio and reduce the teaching group sizes.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B" w14:textId="335A263D" w:rsidR="00E66558" w:rsidRPr="00DB067C" w:rsidRDefault="00753505">
            <w:pPr>
              <w:pStyle w:val="TableRowCentered"/>
              <w:jc w:val="left"/>
              <w:rPr>
                <w:sz w:val="20"/>
              </w:rPr>
            </w:pPr>
            <w:r w:rsidRPr="00DB067C">
              <w:rPr>
                <w:sz w:val="20"/>
              </w:rPr>
              <w:lastRenderedPageBreak/>
              <w:t>https://sandbox.educationendowment foundation.org.uk/</w:t>
            </w:r>
            <w:proofErr w:type="spellStart"/>
            <w:r w:rsidRPr="00DB067C">
              <w:rPr>
                <w:sz w:val="20"/>
              </w:rPr>
              <w:t>educationevidence</w:t>
            </w:r>
            <w:proofErr w:type="spellEnd"/>
            <w:r w:rsidRPr="00DB067C">
              <w:rPr>
                <w:sz w:val="20"/>
              </w:rPr>
              <w:t>/teaching-learning-toolkit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1B7A88D5" w:rsidR="00E66558" w:rsidRDefault="00753505">
            <w:pPr>
              <w:pStyle w:val="TableRowCentered"/>
              <w:jc w:val="left"/>
              <w:rPr>
                <w:sz w:val="22"/>
              </w:rPr>
            </w:pPr>
            <w:r>
              <w:t>1 and 2</w:t>
            </w:r>
          </w:p>
        </w:tc>
      </w:tr>
      <w:tr w:rsidR="00E66558" w14:paraId="2A7D5521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E" w14:textId="77777777" w:rsidR="00E66558" w:rsidRDefault="00E66558">
            <w:pPr>
              <w:pStyle w:val="TableRow"/>
              <w:rPr>
                <w:i/>
                <w:sz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F" w14:textId="77777777" w:rsidR="00E66558" w:rsidRDefault="00E66558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77777777" w:rsidR="00E66558" w:rsidRDefault="00E66558">
            <w:pPr>
              <w:pStyle w:val="TableRowCentered"/>
              <w:jc w:val="left"/>
              <w:rPr>
                <w:sz w:val="22"/>
              </w:rPr>
            </w:pPr>
          </w:p>
        </w:tc>
      </w:tr>
    </w:tbl>
    <w:p w14:paraId="2A7D5522" w14:textId="77777777" w:rsidR="00E66558" w:rsidRDefault="00E66558" w:rsidP="00ED5108"/>
    <w:p w14:paraId="2A7D5523" w14:textId="5B2BE35F" w:rsidR="00E66558" w:rsidRPr="00AA355B" w:rsidRDefault="009D71E8" w:rsidP="00AA355B">
      <w:pPr>
        <w:pStyle w:val="Heading3"/>
      </w:pPr>
      <w:r>
        <w:t xml:space="preserve">Targeted academic support (for example, </w:t>
      </w:r>
      <w:r w:rsidR="00D33FE5">
        <w:t>tutoring, one-to-one support</w:t>
      </w:r>
      <w:r w:rsidR="00F776E1">
        <w:t>,</w:t>
      </w:r>
      <w:r w:rsidR="00D33FE5">
        <w:t xml:space="preserve"> </w:t>
      </w:r>
      <w:r>
        <w:t xml:space="preserve">structured interventions) </w:t>
      </w:r>
    </w:p>
    <w:p w14:paraId="2A7D5524" w14:textId="5F29F761" w:rsidR="00E66558" w:rsidRDefault="009D71E8">
      <w:r>
        <w:t xml:space="preserve">Budgeted cost: £ </w:t>
      </w:r>
      <w:r w:rsidR="008E7917">
        <w:t>500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28" w14:textId="77777777" w:rsidTr="00CA4421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2C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1878" w14:textId="77777777" w:rsidR="008E7917" w:rsidRDefault="00753505">
            <w:pPr>
              <w:pStyle w:val="TableRow"/>
              <w:rPr>
                <w:sz w:val="20"/>
                <w:szCs w:val="20"/>
              </w:rPr>
            </w:pPr>
            <w:r w:rsidRPr="008E7917">
              <w:rPr>
                <w:sz w:val="20"/>
                <w:szCs w:val="20"/>
              </w:rPr>
              <w:t>Provide targeted, structured interventions to children across whole school using catch up funding and Pupil premium funding.</w:t>
            </w:r>
          </w:p>
          <w:p w14:paraId="45857E8E" w14:textId="683FC6A5" w:rsidR="00DB067C" w:rsidRPr="008E7917" w:rsidRDefault="00753505">
            <w:pPr>
              <w:pStyle w:val="TableRow"/>
              <w:rPr>
                <w:sz w:val="20"/>
                <w:szCs w:val="20"/>
              </w:rPr>
            </w:pPr>
            <w:r w:rsidRPr="008E7917">
              <w:rPr>
                <w:sz w:val="20"/>
                <w:szCs w:val="20"/>
              </w:rPr>
              <w:t xml:space="preserve">Interventions to be monitored and evaluated by class teachers and senior leadership </w:t>
            </w:r>
          </w:p>
          <w:p w14:paraId="2A7D5529" w14:textId="2D54DFC9" w:rsidR="00E66558" w:rsidRPr="008E7917" w:rsidRDefault="00753505">
            <w:pPr>
              <w:pStyle w:val="TableRow"/>
              <w:rPr>
                <w:sz w:val="20"/>
                <w:szCs w:val="20"/>
              </w:rPr>
            </w:pPr>
            <w:r w:rsidRPr="008E7917">
              <w:rPr>
                <w:sz w:val="20"/>
                <w:szCs w:val="20"/>
              </w:rPr>
              <w:t>Interventions to be carried out by experienced teachers (via the National Tutoring Programme)</w:t>
            </w:r>
            <w:r w:rsidRPr="008E7917">
              <w:rPr>
                <w:sz w:val="20"/>
                <w:szCs w:val="20"/>
              </w:rPr>
              <w:t xml:space="preserve"> </w:t>
            </w:r>
            <w:r w:rsidRPr="008E7917">
              <w:rPr>
                <w:sz w:val="20"/>
                <w:szCs w:val="20"/>
              </w:rPr>
              <w:t>and Teaching Assistants within school.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A" w14:textId="6A2DEC11" w:rsidR="00E66558" w:rsidRPr="008E7917" w:rsidRDefault="00753505">
            <w:pPr>
              <w:pStyle w:val="TableRowCentered"/>
              <w:jc w:val="left"/>
              <w:rPr>
                <w:sz w:val="20"/>
              </w:rPr>
            </w:pPr>
            <w:r w:rsidRPr="008E7917">
              <w:rPr>
                <w:sz w:val="20"/>
              </w:rPr>
              <w:t>Provision of QFT, mastery curriculum and effective challenge for children identified as needing to catch-up – see www. Gov.uk/publications/</w:t>
            </w:r>
            <w:proofErr w:type="spellStart"/>
            <w:r w:rsidRPr="008E7917">
              <w:rPr>
                <w:sz w:val="20"/>
              </w:rPr>
              <w:t>thepupil</w:t>
            </w:r>
            <w:proofErr w:type="spellEnd"/>
            <w:r w:rsidRPr="008E7917">
              <w:rPr>
                <w:sz w:val="20"/>
              </w:rPr>
              <w:t>-premium-</w:t>
            </w:r>
            <w:proofErr w:type="spellStart"/>
            <w:r w:rsidRPr="008E7917">
              <w:rPr>
                <w:sz w:val="20"/>
              </w:rPr>
              <w:t>howschoolsarespending</w:t>
            </w:r>
            <w:proofErr w:type="spellEnd"/>
            <w:r w:rsidRPr="008E7917">
              <w:rPr>
                <w:sz w:val="20"/>
              </w:rPr>
              <w:t>-the funding successfully.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443BB81C" w:rsidR="00E66558" w:rsidRDefault="00753505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14:paraId="2A7D5531" w14:textId="77777777" w:rsidR="00E66558" w:rsidRDefault="00E66558" w:rsidP="00AA355B"/>
    <w:p w14:paraId="2A7D5532" w14:textId="59A68BC3" w:rsidR="00E66558" w:rsidRPr="00AA355B" w:rsidRDefault="009D71E8" w:rsidP="00AA355B">
      <w:pPr>
        <w:pStyle w:val="Heading3"/>
      </w:pPr>
      <w:r>
        <w:t>Wider strategies (for example, related to attendance, behaviour, wellbeing)</w:t>
      </w:r>
    </w:p>
    <w:p w14:paraId="2A7D5533" w14:textId="7D15A2DA" w:rsidR="00E66558" w:rsidRDefault="009D71E8">
      <w:pPr>
        <w:spacing w:before="240" w:after="120"/>
      </w:pPr>
      <w:r>
        <w:t xml:space="preserve">Budgeted cost: £ </w:t>
      </w:r>
      <w:r w:rsidR="008E7917">
        <w:t>685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37" w14:textId="77777777" w:rsidTr="00CA4421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3B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687D" w14:textId="77777777" w:rsidR="009D62E0" w:rsidRDefault="00753505">
            <w:pPr>
              <w:pStyle w:val="TableRow"/>
              <w:rPr>
                <w:sz w:val="20"/>
                <w:szCs w:val="20"/>
              </w:rPr>
            </w:pPr>
            <w:r w:rsidRPr="008E7917">
              <w:rPr>
                <w:sz w:val="20"/>
                <w:szCs w:val="20"/>
              </w:rPr>
              <w:t xml:space="preserve">All children in school to be given opportunity to participate in activities which enhance and broaden the curriculum </w:t>
            </w:r>
            <w:r w:rsidRPr="008E7917">
              <w:rPr>
                <w:sz w:val="20"/>
                <w:szCs w:val="20"/>
              </w:rPr>
              <w:lastRenderedPageBreak/>
              <w:t xml:space="preserve">and their learning experiences. </w:t>
            </w:r>
          </w:p>
          <w:p w14:paraId="70EE66F4" w14:textId="77777777" w:rsidR="009D62E0" w:rsidRDefault="00753505">
            <w:pPr>
              <w:pStyle w:val="TableRow"/>
              <w:rPr>
                <w:sz w:val="20"/>
                <w:szCs w:val="20"/>
              </w:rPr>
            </w:pPr>
            <w:r w:rsidRPr="008E7917">
              <w:rPr>
                <w:sz w:val="20"/>
                <w:szCs w:val="20"/>
              </w:rPr>
              <w:t xml:space="preserve">This will be achieved through subsidised school trips and visits, provision of resources and after school club funding for pupil premium children (3 clubs per year). </w:t>
            </w:r>
          </w:p>
          <w:p w14:paraId="2A7D5538" w14:textId="5343F3D7" w:rsidR="00E66558" w:rsidRPr="008E7917" w:rsidRDefault="00753505">
            <w:pPr>
              <w:pStyle w:val="TableRow"/>
              <w:rPr>
                <w:sz w:val="20"/>
                <w:szCs w:val="20"/>
              </w:rPr>
            </w:pPr>
            <w:r w:rsidRPr="008E7917">
              <w:rPr>
                <w:sz w:val="20"/>
                <w:szCs w:val="20"/>
              </w:rPr>
              <w:t>Additional funded opportunities to be allocated on a case by case basis according to particular need.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9" w14:textId="32FA425E" w:rsidR="00E66558" w:rsidRPr="008E7917" w:rsidRDefault="00753505">
            <w:pPr>
              <w:pStyle w:val="TableRowCentered"/>
              <w:jc w:val="left"/>
              <w:rPr>
                <w:sz w:val="20"/>
              </w:rPr>
            </w:pPr>
            <w:r w:rsidRPr="008E7917">
              <w:rPr>
                <w:sz w:val="20"/>
              </w:rPr>
              <w:lastRenderedPageBreak/>
              <w:t>Provision of a range of initiatives to extend children’s experiences see www. Gov.uk/publications/</w:t>
            </w:r>
            <w:proofErr w:type="spellStart"/>
            <w:r w:rsidRPr="008E7917">
              <w:rPr>
                <w:sz w:val="20"/>
              </w:rPr>
              <w:t>thepupilpremium</w:t>
            </w:r>
            <w:proofErr w:type="spellEnd"/>
            <w:r w:rsidRPr="008E7917">
              <w:rPr>
                <w:sz w:val="20"/>
              </w:rPr>
              <w:t>-</w:t>
            </w:r>
            <w:proofErr w:type="spellStart"/>
            <w:r w:rsidRPr="008E7917">
              <w:rPr>
                <w:sz w:val="20"/>
              </w:rPr>
              <w:t>howschools</w:t>
            </w:r>
            <w:proofErr w:type="spellEnd"/>
            <w:r w:rsidRPr="008E7917">
              <w:rPr>
                <w:sz w:val="20"/>
              </w:rPr>
              <w:t>-are-</w:t>
            </w:r>
            <w:proofErr w:type="spellStart"/>
            <w:r w:rsidRPr="008E7917">
              <w:rPr>
                <w:sz w:val="20"/>
              </w:rPr>
              <w:t>spendingthe</w:t>
            </w:r>
            <w:proofErr w:type="spellEnd"/>
            <w:r w:rsidRPr="008E7917">
              <w:rPr>
                <w:sz w:val="20"/>
              </w:rPr>
              <w:t xml:space="preserve"> funding-successfully. Education Endowment Trust Toolkit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45D0D5AF" w:rsidR="00E66558" w:rsidRDefault="00753505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14:paraId="2A7D5540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2A7D5541" w14:textId="13451572" w:rsidR="00E66558" w:rsidRDefault="009D71E8" w:rsidP="00120AB1">
      <w:r>
        <w:rPr>
          <w:b/>
          <w:bCs/>
          <w:color w:val="104F75"/>
          <w:sz w:val="28"/>
          <w:szCs w:val="28"/>
        </w:rPr>
        <w:t>Total budgeted cost: £</w:t>
      </w:r>
      <w:r w:rsidR="00AC0A4B">
        <w:rPr>
          <w:b/>
          <w:bCs/>
          <w:color w:val="104F75"/>
          <w:sz w:val="28"/>
          <w:szCs w:val="28"/>
        </w:rPr>
        <w:t xml:space="preserve"> 11685</w:t>
      </w:r>
    </w:p>
    <w:p w14:paraId="2A7D5542" w14:textId="18352EC3" w:rsidR="00E66558" w:rsidRPr="00064366" w:rsidRDefault="009D71E8" w:rsidP="00064366">
      <w:pPr>
        <w:pStyle w:val="Heading1"/>
      </w:pPr>
      <w:r w:rsidRPr="00064366">
        <w:lastRenderedPageBreak/>
        <w:t>Part B: Review of the previous academic year</w:t>
      </w:r>
    </w:p>
    <w:p w14:paraId="751285B7" w14:textId="72ACB452" w:rsidR="008B6404" w:rsidRDefault="00064366" w:rsidP="00173D4C">
      <w:pPr>
        <w:pStyle w:val="Heading2"/>
      </w:pPr>
      <w:r w:rsidRPr="00173D4C">
        <w:t>Outcomes for disadvantaged pupils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173D4C" w14:paraId="7FB51099" w14:textId="77777777" w:rsidTr="5726C435">
        <w:trPr>
          <w:trHeight w:val="1102"/>
        </w:trPr>
        <w:tc>
          <w:tcPr>
            <w:tcW w:w="9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5518" w14:textId="77777777" w:rsidR="00753505" w:rsidRPr="00753505" w:rsidRDefault="00753505" w:rsidP="00753505">
            <w:pPr>
              <w:spacing w:before="60"/>
              <w:rPr>
                <w:iCs/>
                <w:lang w:eastAsia="en-US"/>
              </w:rPr>
            </w:pPr>
            <w:r w:rsidRPr="00753505">
              <w:rPr>
                <w:iCs/>
                <w:lang w:eastAsia="en-US"/>
              </w:rPr>
              <w:t>Pupil Premium Attainment Focus 2021-2022</w:t>
            </w:r>
          </w:p>
          <w:p w14:paraId="747578F2" w14:textId="77777777" w:rsidR="00753505" w:rsidRPr="00753505" w:rsidRDefault="00753505" w:rsidP="00753505">
            <w:pPr>
              <w:spacing w:before="60"/>
              <w:rPr>
                <w:iCs/>
                <w:lang w:eastAsia="en-US"/>
              </w:rPr>
            </w:pPr>
            <w:r w:rsidRPr="00753505">
              <w:rPr>
                <w:iCs/>
                <w:lang w:eastAsia="en-US"/>
              </w:rPr>
              <w:t>Pupil Premium/Ever 6 (9 pupils)</w:t>
            </w:r>
          </w:p>
          <w:p w14:paraId="59ADC616" w14:textId="77777777" w:rsidR="00753505" w:rsidRPr="00753505" w:rsidRDefault="00753505" w:rsidP="00753505">
            <w:pPr>
              <w:spacing w:before="60"/>
              <w:rPr>
                <w:iCs/>
                <w:lang w:eastAsia="en-US"/>
              </w:rPr>
            </w:pPr>
            <w:r w:rsidRPr="00753505">
              <w:rPr>
                <w:iCs/>
                <w:lang w:eastAsia="en-US"/>
              </w:rPr>
              <w:t> 5 pupils (55.6%) are on track or higher in Reading</w:t>
            </w:r>
          </w:p>
          <w:p w14:paraId="7A9522AA" w14:textId="77777777" w:rsidR="00753505" w:rsidRPr="00753505" w:rsidRDefault="00753505" w:rsidP="00753505">
            <w:pPr>
              <w:spacing w:before="60"/>
              <w:rPr>
                <w:iCs/>
                <w:lang w:eastAsia="en-US"/>
              </w:rPr>
            </w:pPr>
            <w:r w:rsidRPr="00753505">
              <w:rPr>
                <w:iCs/>
                <w:lang w:eastAsia="en-US"/>
              </w:rPr>
              <w:t> 3 pupils (33.3%) are on track or higher in Writing</w:t>
            </w:r>
          </w:p>
          <w:p w14:paraId="465FCA72" w14:textId="77777777" w:rsidR="00753505" w:rsidRPr="00753505" w:rsidRDefault="00753505" w:rsidP="00753505">
            <w:pPr>
              <w:spacing w:before="60"/>
              <w:rPr>
                <w:iCs/>
                <w:lang w:eastAsia="en-US"/>
              </w:rPr>
            </w:pPr>
            <w:r w:rsidRPr="00753505">
              <w:rPr>
                <w:iCs/>
                <w:lang w:eastAsia="en-US"/>
              </w:rPr>
              <w:t> 3 pupils (33.3%) are on track or higher in Mathematics</w:t>
            </w:r>
          </w:p>
          <w:p w14:paraId="63E64676" w14:textId="77777777" w:rsidR="00753505" w:rsidRPr="00753505" w:rsidRDefault="00753505" w:rsidP="00753505">
            <w:pPr>
              <w:spacing w:before="60"/>
              <w:rPr>
                <w:iCs/>
                <w:lang w:eastAsia="en-US"/>
              </w:rPr>
            </w:pPr>
            <w:r w:rsidRPr="00753505">
              <w:rPr>
                <w:iCs/>
                <w:lang w:eastAsia="en-US"/>
              </w:rPr>
              <w:t> 3 pupils (33.3%) are on track or higher in RWM</w:t>
            </w:r>
          </w:p>
          <w:p w14:paraId="2C8AC5A8" w14:textId="1CA06683" w:rsidR="00753505" w:rsidRPr="00753505" w:rsidRDefault="00753505" w:rsidP="00753505">
            <w:pPr>
              <w:spacing w:before="60"/>
              <w:rPr>
                <w:iCs/>
                <w:lang w:eastAsia="en-US"/>
              </w:rPr>
            </w:pPr>
            <w:r w:rsidRPr="00753505">
              <w:rPr>
                <w:iCs/>
                <w:lang w:eastAsia="en-US"/>
              </w:rPr>
              <w:t>The performance in Reading is stronger.</w:t>
            </w:r>
            <w:r w:rsidR="009D62E0">
              <w:rPr>
                <w:iCs/>
                <w:lang w:eastAsia="en-US"/>
              </w:rPr>
              <w:t xml:space="preserve"> </w:t>
            </w:r>
            <w:r w:rsidRPr="00753505">
              <w:rPr>
                <w:iCs/>
                <w:lang w:eastAsia="en-US"/>
              </w:rPr>
              <w:t>Pupil Premium Progress Focus 2022-2023 (Expected Progress for all pupils 6 steps)</w:t>
            </w:r>
          </w:p>
          <w:p w14:paraId="62CD7CAB" w14:textId="77777777" w:rsidR="00753505" w:rsidRPr="00753505" w:rsidRDefault="00753505" w:rsidP="00753505">
            <w:pPr>
              <w:spacing w:before="60"/>
              <w:rPr>
                <w:iCs/>
                <w:lang w:eastAsia="en-US"/>
              </w:rPr>
            </w:pPr>
            <w:r w:rsidRPr="00753505">
              <w:rPr>
                <w:iCs/>
                <w:lang w:eastAsia="en-US"/>
              </w:rPr>
              <w:t>Pupil Premium/Ever 6 (9 pupils)</w:t>
            </w:r>
          </w:p>
          <w:p w14:paraId="0034A6A2" w14:textId="77777777" w:rsidR="00753505" w:rsidRPr="00753505" w:rsidRDefault="00753505" w:rsidP="00753505">
            <w:pPr>
              <w:spacing w:before="60"/>
              <w:rPr>
                <w:iCs/>
                <w:lang w:eastAsia="en-US"/>
              </w:rPr>
            </w:pPr>
            <w:r w:rsidRPr="00753505">
              <w:rPr>
                <w:iCs/>
                <w:lang w:eastAsia="en-US"/>
              </w:rPr>
              <w:t> Average steps in Reading = 4.8</w:t>
            </w:r>
          </w:p>
          <w:p w14:paraId="7EE947A6" w14:textId="77777777" w:rsidR="00753505" w:rsidRPr="00753505" w:rsidRDefault="00753505" w:rsidP="00753505">
            <w:pPr>
              <w:spacing w:before="60"/>
              <w:rPr>
                <w:iCs/>
                <w:lang w:eastAsia="en-US"/>
              </w:rPr>
            </w:pPr>
            <w:r w:rsidRPr="00753505">
              <w:rPr>
                <w:iCs/>
                <w:lang w:eastAsia="en-US"/>
              </w:rPr>
              <w:t> Average steps in Writing = 4.2</w:t>
            </w:r>
          </w:p>
          <w:p w14:paraId="566EB15A" w14:textId="77777777" w:rsidR="00753505" w:rsidRPr="00753505" w:rsidRDefault="00753505" w:rsidP="00753505">
            <w:pPr>
              <w:spacing w:before="60"/>
              <w:rPr>
                <w:iCs/>
                <w:lang w:eastAsia="en-US"/>
              </w:rPr>
            </w:pPr>
            <w:r w:rsidRPr="00753505">
              <w:rPr>
                <w:iCs/>
                <w:lang w:eastAsia="en-US"/>
              </w:rPr>
              <w:t> Average steps in Mathematics = 4.4</w:t>
            </w:r>
          </w:p>
          <w:p w14:paraId="6F96B045" w14:textId="77777777" w:rsidR="00753505" w:rsidRPr="00753505" w:rsidRDefault="00753505" w:rsidP="00753505">
            <w:pPr>
              <w:spacing w:before="60"/>
              <w:rPr>
                <w:iCs/>
                <w:lang w:eastAsia="en-US"/>
              </w:rPr>
            </w:pPr>
            <w:r w:rsidRPr="00753505">
              <w:rPr>
                <w:iCs/>
                <w:lang w:eastAsia="en-US"/>
              </w:rPr>
              <w:t> Average steps in RWM = 4.4</w:t>
            </w:r>
          </w:p>
          <w:p w14:paraId="02F53A76" w14:textId="77777777" w:rsidR="00753505" w:rsidRPr="00753505" w:rsidRDefault="00753505" w:rsidP="00753505">
            <w:pPr>
              <w:spacing w:before="60"/>
              <w:rPr>
                <w:iCs/>
                <w:lang w:eastAsia="en-US"/>
              </w:rPr>
            </w:pPr>
            <w:r w:rsidRPr="00753505">
              <w:rPr>
                <w:iCs/>
                <w:lang w:eastAsia="en-US"/>
              </w:rPr>
              <w:t>The performance in Reading is stronger.</w:t>
            </w:r>
          </w:p>
          <w:p w14:paraId="14D069DB" w14:textId="77777777" w:rsidR="00753505" w:rsidRPr="00753505" w:rsidRDefault="00753505" w:rsidP="00753505">
            <w:pPr>
              <w:spacing w:before="60"/>
              <w:rPr>
                <w:iCs/>
                <w:lang w:eastAsia="en-US"/>
              </w:rPr>
            </w:pPr>
            <w:r w:rsidRPr="00753505">
              <w:rPr>
                <w:iCs/>
                <w:lang w:eastAsia="en-US"/>
              </w:rPr>
              <w:t>▪ Actions</w:t>
            </w:r>
          </w:p>
          <w:p w14:paraId="4A8B0C47" w14:textId="45B80629" w:rsidR="00753505" w:rsidRPr="00753505" w:rsidRDefault="00753505" w:rsidP="00753505">
            <w:pPr>
              <w:spacing w:before="60"/>
              <w:rPr>
                <w:iCs/>
                <w:lang w:eastAsia="en-US"/>
              </w:rPr>
            </w:pPr>
            <w:r w:rsidRPr="00753505">
              <w:rPr>
                <w:iCs/>
                <w:lang w:eastAsia="en-US"/>
              </w:rPr>
              <w:t>▪ Pupil attainment to be set up for the current academic year based on prior attainment and</w:t>
            </w:r>
            <w:r w:rsidR="009D62E0">
              <w:rPr>
                <w:iCs/>
                <w:lang w:eastAsia="en-US"/>
              </w:rPr>
              <w:t xml:space="preserve"> </w:t>
            </w:r>
            <w:r w:rsidRPr="00753505">
              <w:rPr>
                <w:iCs/>
                <w:lang w:eastAsia="en-US"/>
              </w:rPr>
              <w:t>teacher assessment, as well as external and baseline data for new pupils. (Class teachers)</w:t>
            </w:r>
          </w:p>
          <w:p w14:paraId="12CDE752" w14:textId="57E18C21" w:rsidR="00753505" w:rsidRPr="00753505" w:rsidRDefault="00753505" w:rsidP="00753505">
            <w:pPr>
              <w:spacing w:before="60"/>
              <w:rPr>
                <w:iCs/>
                <w:lang w:eastAsia="en-US"/>
              </w:rPr>
            </w:pPr>
            <w:r w:rsidRPr="00753505">
              <w:rPr>
                <w:iCs/>
                <w:lang w:eastAsia="en-US"/>
              </w:rPr>
              <w:t>▪ Pupils to be assessed at the end of Autumn2 and analysis to be undertaken of progress</w:t>
            </w:r>
            <w:r w:rsidR="009D62E0">
              <w:rPr>
                <w:iCs/>
                <w:lang w:eastAsia="en-US"/>
              </w:rPr>
              <w:t xml:space="preserve"> </w:t>
            </w:r>
            <w:r w:rsidRPr="00753505">
              <w:rPr>
                <w:iCs/>
                <w:lang w:eastAsia="en-US"/>
              </w:rPr>
              <w:t>and attainment.</w:t>
            </w:r>
          </w:p>
          <w:p w14:paraId="002FE1D3" w14:textId="77777777" w:rsidR="00753505" w:rsidRPr="00753505" w:rsidRDefault="00753505" w:rsidP="00753505">
            <w:pPr>
              <w:spacing w:before="60"/>
              <w:rPr>
                <w:iCs/>
                <w:lang w:eastAsia="en-US"/>
              </w:rPr>
            </w:pPr>
            <w:r w:rsidRPr="00753505">
              <w:rPr>
                <w:iCs/>
                <w:lang w:eastAsia="en-US"/>
              </w:rPr>
              <w:t>▪ Intervention work to be carried out with pupils in greatest need of small group input.</w:t>
            </w:r>
          </w:p>
          <w:p w14:paraId="5023926C" w14:textId="100F80F9" w:rsidR="0064167B" w:rsidRPr="00753505" w:rsidRDefault="00753505" w:rsidP="00753505">
            <w:pPr>
              <w:spacing w:before="60"/>
              <w:rPr>
                <w:iCs/>
                <w:lang w:eastAsia="en-US"/>
              </w:rPr>
            </w:pPr>
            <w:r w:rsidRPr="00753505">
              <w:rPr>
                <w:iCs/>
                <w:lang w:eastAsia="en-US"/>
              </w:rPr>
              <w:t>▪ RAG rating to be reviewed so that Equity Grid can be updated to reflect individual pupil</w:t>
            </w:r>
            <w:r w:rsidR="009D62E0">
              <w:rPr>
                <w:iCs/>
                <w:lang w:eastAsia="en-US"/>
              </w:rPr>
              <w:t xml:space="preserve"> </w:t>
            </w:r>
            <w:bookmarkStart w:id="15" w:name="_GoBack"/>
            <w:bookmarkEnd w:id="15"/>
            <w:r w:rsidRPr="00753505">
              <w:rPr>
                <w:iCs/>
                <w:lang w:eastAsia="en-US"/>
              </w:rPr>
              <w:t>needs and to inform provision.</w:t>
            </w:r>
          </w:p>
        </w:tc>
      </w:tr>
    </w:tbl>
    <w:p w14:paraId="2A7D5548" w14:textId="0199D85C" w:rsidR="00E66558" w:rsidRDefault="006D6372" w:rsidP="00A82A98">
      <w:pPr>
        <w:pStyle w:val="Heading2"/>
      </w:pPr>
      <w:r>
        <w:lastRenderedPageBreak/>
        <w:t>E</w:t>
      </w:r>
      <w:r w:rsidR="009D71E8">
        <w:t xml:space="preserve">xternally provided </w:t>
      </w:r>
      <w:r w:rsidR="009D71E8" w:rsidRPr="00781713">
        <w:t>programmes</w:t>
      </w:r>
    </w:p>
    <w:p w14:paraId="2A7D5549" w14:textId="1DAEF3DE" w:rsidR="00E66558" w:rsidRDefault="0B240EAF" w:rsidP="07FFD3D3">
      <w:pPr>
        <w:rPr>
          <w:i/>
          <w:iCs/>
        </w:rPr>
      </w:pPr>
      <w:r w:rsidRPr="07FFD3D3">
        <w:rPr>
          <w:i/>
          <w:iCs/>
        </w:rPr>
        <w:t xml:space="preserve">Please include the names of any non-DfE programmes that you </w:t>
      </w:r>
      <w:r w:rsidR="491E3A64" w:rsidRPr="07FFD3D3">
        <w:rPr>
          <w:i/>
          <w:iCs/>
        </w:rPr>
        <w:t xml:space="preserve">used your pupil premium (or recovery premium) to fund </w:t>
      </w:r>
      <w:r w:rsidRPr="07FFD3D3">
        <w:rPr>
          <w:i/>
          <w:iCs/>
        </w:rPr>
        <w:t xml:space="preserve">in the previous academic year.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4C" w14:textId="77777777" w:rsidTr="00CA442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Default="009D71E8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Default="009D71E8">
            <w:pPr>
              <w:pStyle w:val="TableHeader"/>
              <w:jc w:val="left"/>
            </w:pPr>
            <w:r>
              <w:t>Provider</w:t>
            </w:r>
          </w:p>
        </w:tc>
      </w:tr>
      <w:tr w:rsidR="00E66558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2A313D49" w:rsidR="00E66558" w:rsidRDefault="00753505">
            <w:pPr>
              <w:pStyle w:val="TableRow"/>
            </w:pPr>
            <w:r>
              <w:t xml:space="preserve">The Power </w:t>
            </w:r>
            <w:proofErr w:type="gramStart"/>
            <w:r>
              <w:t>Of</w:t>
            </w:r>
            <w:proofErr w:type="gramEnd"/>
            <w:r>
              <w:t xml:space="preserve"> Reading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2F335C3F" w:rsidR="00E66558" w:rsidRDefault="00753505">
            <w:pPr>
              <w:pStyle w:val="TableRowCentered"/>
              <w:jc w:val="left"/>
            </w:pPr>
            <w:r>
              <w:t>Centre for Literacy in Primary Education</w:t>
            </w:r>
          </w:p>
        </w:tc>
      </w:tr>
      <w:tr w:rsidR="00E66558" w14:paraId="2A7D555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40198566" w:rsidR="00E66558" w:rsidRDefault="00753505">
            <w:pPr>
              <w:pStyle w:val="TableRow"/>
            </w:pPr>
            <w:r w:rsidRPr="00753505">
              <w:t>My Maths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05617FAC" w:rsidR="00E66558" w:rsidRDefault="000A63EE">
            <w:pPr>
              <w:pStyle w:val="TableRowCentered"/>
              <w:jc w:val="left"/>
            </w:pPr>
            <w:r>
              <w:t>Oxford University Press</w:t>
            </w:r>
          </w:p>
        </w:tc>
      </w:tr>
      <w:tr w:rsidR="00753505" w14:paraId="694337C4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E8A1" w14:textId="63F1FDA3" w:rsidR="00753505" w:rsidRDefault="009D3601">
            <w:pPr>
              <w:pStyle w:val="TableRow"/>
            </w:pPr>
            <w:r>
              <w:t>Numicon Online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5AE8" w14:textId="43A7571F" w:rsidR="00753505" w:rsidRDefault="009D3601">
            <w:pPr>
              <w:pStyle w:val="TableRowCentered"/>
              <w:jc w:val="left"/>
            </w:pPr>
            <w:r>
              <w:t>Oxford University Press</w:t>
            </w:r>
          </w:p>
        </w:tc>
      </w:tr>
      <w:tr w:rsidR="00753505" w14:paraId="0A3632F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D699" w14:textId="347F9910" w:rsidR="00753505" w:rsidRDefault="009D3601">
            <w:pPr>
              <w:pStyle w:val="TableRow"/>
            </w:pPr>
            <w:r>
              <w:t>Read Write Inc Spelling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9768" w14:textId="05C61768" w:rsidR="00753505" w:rsidRDefault="009D3601">
            <w:pPr>
              <w:pStyle w:val="TableRowCentered"/>
              <w:jc w:val="left"/>
            </w:pPr>
            <w:r>
              <w:t>Oxford University Press</w:t>
            </w:r>
          </w:p>
        </w:tc>
      </w:tr>
      <w:tr w:rsidR="00753505" w14:paraId="0094C90D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C8C76" w14:textId="79C8889A" w:rsidR="00753505" w:rsidRDefault="009D3601">
            <w:pPr>
              <w:pStyle w:val="TableRow"/>
            </w:pPr>
            <w:r>
              <w:t xml:space="preserve">Read Write Inc </w:t>
            </w:r>
            <w:r>
              <w:t>Phonics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5629C" w14:textId="7C22C6CE" w:rsidR="00753505" w:rsidRDefault="009D3601">
            <w:pPr>
              <w:pStyle w:val="TableRowCentered"/>
              <w:jc w:val="left"/>
            </w:pPr>
            <w:r>
              <w:t>Oxford University Press</w:t>
            </w:r>
          </w:p>
        </w:tc>
      </w:tr>
      <w:tr w:rsidR="00753505" w14:paraId="11ACBDAD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3A73" w14:textId="14B58012" w:rsidR="00753505" w:rsidRDefault="00362CE6">
            <w:pPr>
              <w:pStyle w:val="TableRow"/>
            </w:pPr>
            <w:r>
              <w:t>Purple Mash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09B8" w14:textId="38CEF97E" w:rsidR="00753505" w:rsidRDefault="009D3601">
            <w:pPr>
              <w:pStyle w:val="TableRowCentered"/>
              <w:jc w:val="left"/>
            </w:pPr>
            <w:r>
              <w:t>2simple software</w:t>
            </w:r>
          </w:p>
        </w:tc>
      </w:tr>
      <w:tr w:rsidR="00753505" w14:paraId="64C01D2A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0459E" w14:textId="7F23EA16" w:rsidR="00753505" w:rsidRDefault="00362CE6">
            <w:pPr>
              <w:pStyle w:val="TableRow"/>
            </w:pPr>
            <w:r>
              <w:t>Language angels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7CD0" w14:textId="436BF6BA" w:rsidR="00753505" w:rsidRDefault="009D3601">
            <w:pPr>
              <w:pStyle w:val="TableRowCentered"/>
              <w:jc w:val="left"/>
            </w:pPr>
            <w:proofErr w:type="spellStart"/>
            <w:r>
              <w:t>Nubridge</w:t>
            </w:r>
            <w:proofErr w:type="spellEnd"/>
            <w:r>
              <w:t xml:space="preserve"> Publishing Ltd</w:t>
            </w:r>
          </w:p>
        </w:tc>
      </w:tr>
      <w:tr w:rsidR="00753505" w14:paraId="748146D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9CC1" w14:textId="0CE935B9" w:rsidR="00753505" w:rsidRDefault="00362CE6">
            <w:pPr>
              <w:pStyle w:val="TableRow"/>
            </w:pPr>
            <w:r>
              <w:t xml:space="preserve">Timetable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6450" w14:textId="331B5DBA" w:rsidR="00753505" w:rsidRDefault="009D3601">
            <w:pPr>
              <w:pStyle w:val="TableRowCentered"/>
              <w:jc w:val="left"/>
            </w:pPr>
            <w:r>
              <w:t>Maths Circle Ltd</w:t>
            </w:r>
          </w:p>
        </w:tc>
      </w:tr>
      <w:tr w:rsidR="00362CE6" w14:paraId="1F73DDC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CF18" w14:textId="54294C7B" w:rsidR="00362CE6" w:rsidRDefault="00362CE6">
            <w:pPr>
              <w:pStyle w:val="TableRow"/>
            </w:pPr>
            <w:r>
              <w:t>Sing up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C300" w14:textId="127C2F2F" w:rsidR="00362CE6" w:rsidRDefault="00362CE6">
            <w:pPr>
              <w:pStyle w:val="TableRowCentered"/>
              <w:jc w:val="left"/>
            </w:pPr>
            <w:r>
              <w:t>Music Circle Ltd</w:t>
            </w:r>
          </w:p>
        </w:tc>
      </w:tr>
      <w:tr w:rsidR="00362CE6" w14:paraId="2BB82E8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EB39" w14:textId="5EB6B171" w:rsidR="00362CE6" w:rsidRDefault="00362CE6">
            <w:pPr>
              <w:pStyle w:val="TableRow"/>
            </w:pPr>
            <w:r>
              <w:t>Music Express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E244" w14:textId="59F728F3" w:rsidR="00362CE6" w:rsidRDefault="00362CE6">
            <w:pPr>
              <w:pStyle w:val="TableRowCentered"/>
              <w:jc w:val="left"/>
            </w:pPr>
            <w:r>
              <w:t>Harper Collins</w:t>
            </w:r>
          </w:p>
        </w:tc>
      </w:tr>
    </w:tbl>
    <w:p w14:paraId="2A7D5553" w14:textId="193B71B2" w:rsidR="00E66558" w:rsidRDefault="00E66558" w:rsidP="0008384B"/>
    <w:p w14:paraId="188578FB" w14:textId="537EFB51" w:rsidR="0008384B" w:rsidRDefault="0008384B" w:rsidP="0008384B"/>
    <w:p w14:paraId="497C2CDD" w14:textId="3BD1FD57" w:rsidR="0008384B" w:rsidRDefault="0008384B" w:rsidP="0008384B"/>
    <w:p w14:paraId="2A7D555F" w14:textId="77777777" w:rsidR="00E66558" w:rsidRDefault="00E66558">
      <w:pPr>
        <w:spacing w:after="0" w:line="240" w:lineRule="auto"/>
      </w:pPr>
    </w:p>
    <w:p w14:paraId="2A7D5560" w14:textId="77777777" w:rsidR="00E66558" w:rsidRDefault="009D71E8">
      <w:pPr>
        <w:pStyle w:val="Heading1"/>
      </w:pPr>
      <w:r>
        <w:lastRenderedPageBreak/>
        <w:t>Further information (optional)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563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62" w14:textId="792AC079" w:rsidR="00E66558" w:rsidRPr="00AA355B" w:rsidRDefault="009D71E8">
            <w:pPr>
              <w:spacing w:before="120"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Use this space to provide any further information about your pupil premium strategy. For example, about </w:t>
            </w:r>
            <w:r w:rsidR="00BE44AC">
              <w:rPr>
                <w:rFonts w:cs="Arial"/>
                <w:i/>
                <w:iCs/>
              </w:rPr>
              <w:t xml:space="preserve">your </w:t>
            </w:r>
            <w:r>
              <w:rPr>
                <w:rFonts w:cs="Arial"/>
                <w:i/>
                <w:iCs/>
              </w:rPr>
              <w:t>strategy planning</w:t>
            </w:r>
            <w:r w:rsidR="00F15753">
              <w:rPr>
                <w:rFonts w:cs="Arial"/>
                <w:i/>
                <w:iCs/>
              </w:rPr>
              <w:t>, implementation</w:t>
            </w:r>
            <w:r w:rsidR="00BE44AC">
              <w:rPr>
                <w:rFonts w:cs="Arial"/>
                <w:i/>
                <w:iCs/>
              </w:rPr>
              <w:t xml:space="preserve"> and evaluation,</w:t>
            </w:r>
            <w:r>
              <w:rPr>
                <w:rFonts w:cs="Arial"/>
                <w:i/>
                <w:iCs/>
              </w:rPr>
              <w:t xml:space="preserve"> or other activity that you are</w:t>
            </w:r>
            <w:r w:rsidR="00F15753">
              <w:rPr>
                <w:rFonts w:cs="Arial"/>
                <w:i/>
                <w:iCs/>
              </w:rPr>
              <w:t xml:space="preserve"> deliver</w:t>
            </w:r>
            <w:r>
              <w:rPr>
                <w:rFonts w:cs="Arial"/>
                <w:i/>
                <w:iCs/>
              </w:rPr>
              <w:t>ing to support disadvantaged pupils, that is not dependent on pupil premium or recovery premium funding.</w:t>
            </w:r>
          </w:p>
        </w:tc>
      </w:tr>
      <w:bookmarkEnd w:id="12"/>
      <w:bookmarkEnd w:id="13"/>
      <w:bookmarkEnd w:id="14"/>
    </w:tbl>
    <w:p w14:paraId="2A7D5564" w14:textId="77777777" w:rsidR="00E66558" w:rsidRDefault="00E66558"/>
    <w:sectPr w:rsidR="00E66558">
      <w:headerReference w:type="default" r:id="rId7"/>
      <w:footerReference w:type="default" r:id="rId8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E7170" w14:textId="77777777" w:rsidR="00D43A15" w:rsidRDefault="00D43A15">
      <w:pPr>
        <w:spacing w:after="0" w:line="240" w:lineRule="auto"/>
      </w:pPr>
      <w:r>
        <w:separator/>
      </w:r>
    </w:p>
  </w:endnote>
  <w:endnote w:type="continuationSeparator" w:id="0">
    <w:p w14:paraId="115F6282" w14:textId="77777777" w:rsidR="00D43A15" w:rsidRDefault="00D43A15">
      <w:pPr>
        <w:spacing w:after="0" w:line="240" w:lineRule="auto"/>
      </w:pPr>
      <w:r>
        <w:continuationSeparator/>
      </w:r>
    </w:p>
  </w:endnote>
  <w:endnote w:type="continuationNotice" w:id="1">
    <w:p w14:paraId="6940DAB1" w14:textId="77777777" w:rsidR="00D43A15" w:rsidRDefault="00D43A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54BE" w14:textId="77777777" w:rsidR="00C373EA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319BF" w14:textId="77777777" w:rsidR="00D43A15" w:rsidRDefault="00D43A15">
      <w:pPr>
        <w:spacing w:after="0" w:line="240" w:lineRule="auto"/>
      </w:pPr>
      <w:r>
        <w:separator/>
      </w:r>
    </w:p>
  </w:footnote>
  <w:footnote w:type="continuationSeparator" w:id="0">
    <w:p w14:paraId="1DECC6F9" w14:textId="77777777" w:rsidR="00D43A15" w:rsidRDefault="00D43A15">
      <w:pPr>
        <w:spacing w:after="0" w:line="240" w:lineRule="auto"/>
      </w:pPr>
      <w:r>
        <w:continuationSeparator/>
      </w:r>
    </w:p>
  </w:footnote>
  <w:footnote w:type="continuationNotice" w:id="1">
    <w:p w14:paraId="71E2D879" w14:textId="77777777" w:rsidR="00D43A15" w:rsidRDefault="00D43A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54BC" w14:textId="77777777" w:rsidR="00C373EA" w:rsidRDefault="00C37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37A60BB"/>
    <w:multiLevelType w:val="hybridMultilevel"/>
    <w:tmpl w:val="4A4247AE"/>
    <w:lvl w:ilvl="0" w:tplc="2ED40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17C1AEE"/>
    <w:multiLevelType w:val="hybridMultilevel"/>
    <w:tmpl w:val="A3B83F3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2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3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14"/>
  </w:num>
  <w:num w:numId="9">
    <w:abstractNumId w:val="12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03A45"/>
    <w:rsid w:val="00023729"/>
    <w:rsid w:val="000243B4"/>
    <w:rsid w:val="0002530E"/>
    <w:rsid w:val="0002710D"/>
    <w:rsid w:val="00036678"/>
    <w:rsid w:val="000452EB"/>
    <w:rsid w:val="00045603"/>
    <w:rsid w:val="000463AE"/>
    <w:rsid w:val="000507A3"/>
    <w:rsid w:val="00060A62"/>
    <w:rsid w:val="00064366"/>
    <w:rsid w:val="00066B73"/>
    <w:rsid w:val="00071481"/>
    <w:rsid w:val="00075FAE"/>
    <w:rsid w:val="00082F38"/>
    <w:rsid w:val="000837DB"/>
    <w:rsid w:val="0008384B"/>
    <w:rsid w:val="000929EC"/>
    <w:rsid w:val="00093CDE"/>
    <w:rsid w:val="000A5C58"/>
    <w:rsid w:val="000A6379"/>
    <w:rsid w:val="000A63EE"/>
    <w:rsid w:val="000B0D49"/>
    <w:rsid w:val="000B203E"/>
    <w:rsid w:val="000D22B0"/>
    <w:rsid w:val="000D35C9"/>
    <w:rsid w:val="000D520C"/>
    <w:rsid w:val="000D6596"/>
    <w:rsid w:val="000D6779"/>
    <w:rsid w:val="000E6DF0"/>
    <w:rsid w:val="001037CB"/>
    <w:rsid w:val="0010629E"/>
    <w:rsid w:val="00114288"/>
    <w:rsid w:val="00115538"/>
    <w:rsid w:val="00116FA8"/>
    <w:rsid w:val="00120AB1"/>
    <w:rsid w:val="00123A7F"/>
    <w:rsid w:val="001278D0"/>
    <w:rsid w:val="00127F72"/>
    <w:rsid w:val="00140646"/>
    <w:rsid w:val="00147A4B"/>
    <w:rsid w:val="00152554"/>
    <w:rsid w:val="00155944"/>
    <w:rsid w:val="001559D7"/>
    <w:rsid w:val="0016523C"/>
    <w:rsid w:val="001671ED"/>
    <w:rsid w:val="00170714"/>
    <w:rsid w:val="0017264D"/>
    <w:rsid w:val="001727FA"/>
    <w:rsid w:val="00172B0F"/>
    <w:rsid w:val="00173D4C"/>
    <w:rsid w:val="001759B6"/>
    <w:rsid w:val="001761E3"/>
    <w:rsid w:val="00181A7E"/>
    <w:rsid w:val="00182FD8"/>
    <w:rsid w:val="00183218"/>
    <w:rsid w:val="00184079"/>
    <w:rsid w:val="00185988"/>
    <w:rsid w:val="00186666"/>
    <w:rsid w:val="001873B6"/>
    <w:rsid w:val="001901E6"/>
    <w:rsid w:val="00191305"/>
    <w:rsid w:val="001948FB"/>
    <w:rsid w:val="00195B55"/>
    <w:rsid w:val="001A2FE8"/>
    <w:rsid w:val="001A33AC"/>
    <w:rsid w:val="001C1C51"/>
    <w:rsid w:val="001C7732"/>
    <w:rsid w:val="001D4FC9"/>
    <w:rsid w:val="001E0ECA"/>
    <w:rsid w:val="001E206F"/>
    <w:rsid w:val="001E5750"/>
    <w:rsid w:val="001E66BA"/>
    <w:rsid w:val="001E7739"/>
    <w:rsid w:val="001F3DB4"/>
    <w:rsid w:val="001F7564"/>
    <w:rsid w:val="00203DB9"/>
    <w:rsid w:val="00204F40"/>
    <w:rsid w:val="00205DEF"/>
    <w:rsid w:val="002112C3"/>
    <w:rsid w:val="002131E5"/>
    <w:rsid w:val="00216C8A"/>
    <w:rsid w:val="00226317"/>
    <w:rsid w:val="00231539"/>
    <w:rsid w:val="00242093"/>
    <w:rsid w:val="00243F22"/>
    <w:rsid w:val="002523E3"/>
    <w:rsid w:val="00252AD6"/>
    <w:rsid w:val="002542CE"/>
    <w:rsid w:val="00257A4E"/>
    <w:rsid w:val="00266FA5"/>
    <w:rsid w:val="00276FBA"/>
    <w:rsid w:val="00277665"/>
    <w:rsid w:val="002837AE"/>
    <w:rsid w:val="002920F4"/>
    <w:rsid w:val="002940F3"/>
    <w:rsid w:val="00295842"/>
    <w:rsid w:val="002B3574"/>
    <w:rsid w:val="002B6B74"/>
    <w:rsid w:val="002C6AE7"/>
    <w:rsid w:val="002C7541"/>
    <w:rsid w:val="002D2D4B"/>
    <w:rsid w:val="002D3805"/>
    <w:rsid w:val="002E66AE"/>
    <w:rsid w:val="002E7763"/>
    <w:rsid w:val="002F4C6F"/>
    <w:rsid w:val="002F5011"/>
    <w:rsid w:val="002F5842"/>
    <w:rsid w:val="002F7847"/>
    <w:rsid w:val="00306CB7"/>
    <w:rsid w:val="003111F5"/>
    <w:rsid w:val="00317664"/>
    <w:rsid w:val="00336200"/>
    <w:rsid w:val="00337418"/>
    <w:rsid w:val="00351D83"/>
    <w:rsid w:val="00352197"/>
    <w:rsid w:val="00353E46"/>
    <w:rsid w:val="003576C4"/>
    <w:rsid w:val="0036277A"/>
    <w:rsid w:val="00362CE6"/>
    <w:rsid w:val="00366AB0"/>
    <w:rsid w:val="003700E8"/>
    <w:rsid w:val="0037437C"/>
    <w:rsid w:val="0038146B"/>
    <w:rsid w:val="0038340F"/>
    <w:rsid w:val="00384457"/>
    <w:rsid w:val="00384F24"/>
    <w:rsid w:val="003A32B2"/>
    <w:rsid w:val="003A47DD"/>
    <w:rsid w:val="003A5F67"/>
    <w:rsid w:val="003A634F"/>
    <w:rsid w:val="003B14C1"/>
    <w:rsid w:val="003B2884"/>
    <w:rsid w:val="003B588A"/>
    <w:rsid w:val="003B621D"/>
    <w:rsid w:val="003C4388"/>
    <w:rsid w:val="003C4C27"/>
    <w:rsid w:val="003C7F7B"/>
    <w:rsid w:val="003D0CD6"/>
    <w:rsid w:val="003D2EAA"/>
    <w:rsid w:val="003E054C"/>
    <w:rsid w:val="003E1EC5"/>
    <w:rsid w:val="003E27A0"/>
    <w:rsid w:val="003E3872"/>
    <w:rsid w:val="004044AA"/>
    <w:rsid w:val="004044C8"/>
    <w:rsid w:val="00404F3F"/>
    <w:rsid w:val="00410B5D"/>
    <w:rsid w:val="00413BEC"/>
    <w:rsid w:val="0042265E"/>
    <w:rsid w:val="00424ED7"/>
    <w:rsid w:val="00425258"/>
    <w:rsid w:val="00426217"/>
    <w:rsid w:val="00431A80"/>
    <w:rsid w:val="00435A89"/>
    <w:rsid w:val="00437A69"/>
    <w:rsid w:val="00452267"/>
    <w:rsid w:val="00453307"/>
    <w:rsid w:val="00455A02"/>
    <w:rsid w:val="00457E36"/>
    <w:rsid w:val="00460BD3"/>
    <w:rsid w:val="00462F8F"/>
    <w:rsid w:val="004708F2"/>
    <w:rsid w:val="004724DE"/>
    <w:rsid w:val="004770FE"/>
    <w:rsid w:val="0048157F"/>
    <w:rsid w:val="00481D56"/>
    <w:rsid w:val="00490408"/>
    <w:rsid w:val="004A4C45"/>
    <w:rsid w:val="004B0485"/>
    <w:rsid w:val="004B428E"/>
    <w:rsid w:val="004B4D0A"/>
    <w:rsid w:val="004B4D37"/>
    <w:rsid w:val="004C42F0"/>
    <w:rsid w:val="004D50C8"/>
    <w:rsid w:val="004D6B72"/>
    <w:rsid w:val="004E1D73"/>
    <w:rsid w:val="004E72DD"/>
    <w:rsid w:val="005025FB"/>
    <w:rsid w:val="00503462"/>
    <w:rsid w:val="0051286E"/>
    <w:rsid w:val="00516021"/>
    <w:rsid w:val="00516457"/>
    <w:rsid w:val="00516641"/>
    <w:rsid w:val="0051729F"/>
    <w:rsid w:val="00520A0C"/>
    <w:rsid w:val="00530E37"/>
    <w:rsid w:val="00535946"/>
    <w:rsid w:val="005452CF"/>
    <w:rsid w:val="005464A1"/>
    <w:rsid w:val="00546F12"/>
    <w:rsid w:val="0055339C"/>
    <w:rsid w:val="005542CC"/>
    <w:rsid w:val="00560424"/>
    <w:rsid w:val="00562B3C"/>
    <w:rsid w:val="00564E40"/>
    <w:rsid w:val="00572760"/>
    <w:rsid w:val="005750E2"/>
    <w:rsid w:val="0058313F"/>
    <w:rsid w:val="00585859"/>
    <w:rsid w:val="00586FBC"/>
    <w:rsid w:val="005879C9"/>
    <w:rsid w:val="00594CAD"/>
    <w:rsid w:val="005A1D0B"/>
    <w:rsid w:val="005A3C6B"/>
    <w:rsid w:val="005B1EA5"/>
    <w:rsid w:val="005C54A0"/>
    <w:rsid w:val="005D0D15"/>
    <w:rsid w:val="005D7176"/>
    <w:rsid w:val="005E18CB"/>
    <w:rsid w:val="005E1F24"/>
    <w:rsid w:val="005E3667"/>
    <w:rsid w:val="005E73F1"/>
    <w:rsid w:val="005F07EF"/>
    <w:rsid w:val="005F16B6"/>
    <w:rsid w:val="005F5224"/>
    <w:rsid w:val="00600B2E"/>
    <w:rsid w:val="00601122"/>
    <w:rsid w:val="00606521"/>
    <w:rsid w:val="00607CEB"/>
    <w:rsid w:val="00613299"/>
    <w:rsid w:val="0061762D"/>
    <w:rsid w:val="00634238"/>
    <w:rsid w:val="00635FBC"/>
    <w:rsid w:val="00637728"/>
    <w:rsid w:val="0064113A"/>
    <w:rsid w:val="0064167B"/>
    <w:rsid w:val="00644002"/>
    <w:rsid w:val="006458B1"/>
    <w:rsid w:val="00650529"/>
    <w:rsid w:val="00650BAB"/>
    <w:rsid w:val="00651737"/>
    <w:rsid w:val="006652DD"/>
    <w:rsid w:val="006671BF"/>
    <w:rsid w:val="00672A7D"/>
    <w:rsid w:val="00681416"/>
    <w:rsid w:val="006A06F5"/>
    <w:rsid w:val="006A0ED2"/>
    <w:rsid w:val="006B0A73"/>
    <w:rsid w:val="006B5A6B"/>
    <w:rsid w:val="006C0F82"/>
    <w:rsid w:val="006C25E8"/>
    <w:rsid w:val="006C332E"/>
    <w:rsid w:val="006C5901"/>
    <w:rsid w:val="006D00F1"/>
    <w:rsid w:val="006D1067"/>
    <w:rsid w:val="006D377A"/>
    <w:rsid w:val="006D4222"/>
    <w:rsid w:val="006D6372"/>
    <w:rsid w:val="006D68C4"/>
    <w:rsid w:val="006D6E5C"/>
    <w:rsid w:val="006E02AF"/>
    <w:rsid w:val="006E0786"/>
    <w:rsid w:val="006E6B4A"/>
    <w:rsid w:val="006E7449"/>
    <w:rsid w:val="006E7FB1"/>
    <w:rsid w:val="006F2604"/>
    <w:rsid w:val="006F5319"/>
    <w:rsid w:val="006F55FD"/>
    <w:rsid w:val="006F5D21"/>
    <w:rsid w:val="006F7458"/>
    <w:rsid w:val="007109F6"/>
    <w:rsid w:val="00711BE3"/>
    <w:rsid w:val="00721B51"/>
    <w:rsid w:val="00724FA7"/>
    <w:rsid w:val="00725415"/>
    <w:rsid w:val="00727505"/>
    <w:rsid w:val="00731581"/>
    <w:rsid w:val="0073481D"/>
    <w:rsid w:val="00741B9E"/>
    <w:rsid w:val="00743DAC"/>
    <w:rsid w:val="007455B3"/>
    <w:rsid w:val="007502CD"/>
    <w:rsid w:val="00752AE7"/>
    <w:rsid w:val="00752D3B"/>
    <w:rsid w:val="0075337B"/>
    <w:rsid w:val="00753505"/>
    <w:rsid w:val="00755CD4"/>
    <w:rsid w:val="00757F96"/>
    <w:rsid w:val="007610B5"/>
    <w:rsid w:val="007623CB"/>
    <w:rsid w:val="00762652"/>
    <w:rsid w:val="00764551"/>
    <w:rsid w:val="007677B8"/>
    <w:rsid w:val="00781713"/>
    <w:rsid w:val="00785285"/>
    <w:rsid w:val="0078529D"/>
    <w:rsid w:val="00785E77"/>
    <w:rsid w:val="00787DC1"/>
    <w:rsid w:val="00790228"/>
    <w:rsid w:val="00794070"/>
    <w:rsid w:val="007A63CA"/>
    <w:rsid w:val="007A713B"/>
    <w:rsid w:val="007A7DA0"/>
    <w:rsid w:val="007B64E5"/>
    <w:rsid w:val="007C2F04"/>
    <w:rsid w:val="007F06E5"/>
    <w:rsid w:val="007F5B8B"/>
    <w:rsid w:val="00817E9A"/>
    <w:rsid w:val="00827786"/>
    <w:rsid w:val="00827BDA"/>
    <w:rsid w:val="00830D57"/>
    <w:rsid w:val="00831F00"/>
    <w:rsid w:val="00850CA0"/>
    <w:rsid w:val="00852A2F"/>
    <w:rsid w:val="008608EE"/>
    <w:rsid w:val="00860B07"/>
    <w:rsid w:val="008616F6"/>
    <w:rsid w:val="0086259C"/>
    <w:rsid w:val="008674ED"/>
    <w:rsid w:val="0087074C"/>
    <w:rsid w:val="00883F24"/>
    <w:rsid w:val="00897E1F"/>
    <w:rsid w:val="008A3E8E"/>
    <w:rsid w:val="008B2CB4"/>
    <w:rsid w:val="008B3D82"/>
    <w:rsid w:val="008B5503"/>
    <w:rsid w:val="008B6404"/>
    <w:rsid w:val="008C2C21"/>
    <w:rsid w:val="008C7DD3"/>
    <w:rsid w:val="008E000B"/>
    <w:rsid w:val="008E2926"/>
    <w:rsid w:val="008E35C6"/>
    <w:rsid w:val="008E3F49"/>
    <w:rsid w:val="008E7917"/>
    <w:rsid w:val="008E7FBC"/>
    <w:rsid w:val="008F243B"/>
    <w:rsid w:val="008F4675"/>
    <w:rsid w:val="008F50FE"/>
    <w:rsid w:val="008F69CD"/>
    <w:rsid w:val="00901E60"/>
    <w:rsid w:val="00904A66"/>
    <w:rsid w:val="00905029"/>
    <w:rsid w:val="00921A3A"/>
    <w:rsid w:val="0092287F"/>
    <w:rsid w:val="0092495B"/>
    <w:rsid w:val="0092660E"/>
    <w:rsid w:val="00936519"/>
    <w:rsid w:val="00941DA3"/>
    <w:rsid w:val="00942C0C"/>
    <w:rsid w:val="00951711"/>
    <w:rsid w:val="009539E3"/>
    <w:rsid w:val="00954A5E"/>
    <w:rsid w:val="009551B2"/>
    <w:rsid w:val="0096022C"/>
    <w:rsid w:val="00964625"/>
    <w:rsid w:val="00980937"/>
    <w:rsid w:val="00981C1D"/>
    <w:rsid w:val="0099109C"/>
    <w:rsid w:val="009936DB"/>
    <w:rsid w:val="00993CFC"/>
    <w:rsid w:val="009A1DC2"/>
    <w:rsid w:val="009A5EEA"/>
    <w:rsid w:val="009B0906"/>
    <w:rsid w:val="009B38F2"/>
    <w:rsid w:val="009B7433"/>
    <w:rsid w:val="009C0914"/>
    <w:rsid w:val="009C27E5"/>
    <w:rsid w:val="009D24A1"/>
    <w:rsid w:val="009D3601"/>
    <w:rsid w:val="009D3891"/>
    <w:rsid w:val="009D62E0"/>
    <w:rsid w:val="009D71E8"/>
    <w:rsid w:val="009E104B"/>
    <w:rsid w:val="009E7DE4"/>
    <w:rsid w:val="009F3BBD"/>
    <w:rsid w:val="00A022AB"/>
    <w:rsid w:val="00A063DD"/>
    <w:rsid w:val="00A06A12"/>
    <w:rsid w:val="00A112B5"/>
    <w:rsid w:val="00A14EEA"/>
    <w:rsid w:val="00A33636"/>
    <w:rsid w:val="00A44FBB"/>
    <w:rsid w:val="00A50104"/>
    <w:rsid w:val="00A522E0"/>
    <w:rsid w:val="00A52823"/>
    <w:rsid w:val="00A63579"/>
    <w:rsid w:val="00A638AC"/>
    <w:rsid w:val="00A64475"/>
    <w:rsid w:val="00A727E5"/>
    <w:rsid w:val="00A748B5"/>
    <w:rsid w:val="00A80A32"/>
    <w:rsid w:val="00A82A98"/>
    <w:rsid w:val="00A82D16"/>
    <w:rsid w:val="00A852F2"/>
    <w:rsid w:val="00A8712A"/>
    <w:rsid w:val="00A95F75"/>
    <w:rsid w:val="00A968DA"/>
    <w:rsid w:val="00A96B83"/>
    <w:rsid w:val="00AA355B"/>
    <w:rsid w:val="00AA42E5"/>
    <w:rsid w:val="00AB24FA"/>
    <w:rsid w:val="00AC0A4B"/>
    <w:rsid w:val="00AD7B5A"/>
    <w:rsid w:val="00AE229F"/>
    <w:rsid w:val="00AF5E20"/>
    <w:rsid w:val="00B002FA"/>
    <w:rsid w:val="00B00327"/>
    <w:rsid w:val="00B024B3"/>
    <w:rsid w:val="00B11DE8"/>
    <w:rsid w:val="00B179ED"/>
    <w:rsid w:val="00B20E18"/>
    <w:rsid w:val="00B331E1"/>
    <w:rsid w:val="00B572C4"/>
    <w:rsid w:val="00B60858"/>
    <w:rsid w:val="00B74D4E"/>
    <w:rsid w:val="00B80219"/>
    <w:rsid w:val="00B87184"/>
    <w:rsid w:val="00B91453"/>
    <w:rsid w:val="00BA19A5"/>
    <w:rsid w:val="00BC078B"/>
    <w:rsid w:val="00BC3A7D"/>
    <w:rsid w:val="00BC67F6"/>
    <w:rsid w:val="00BD2004"/>
    <w:rsid w:val="00BD4B12"/>
    <w:rsid w:val="00BD700D"/>
    <w:rsid w:val="00BE2F92"/>
    <w:rsid w:val="00BE44AC"/>
    <w:rsid w:val="00BF0D5F"/>
    <w:rsid w:val="00BF59B3"/>
    <w:rsid w:val="00BF6F95"/>
    <w:rsid w:val="00C10BCF"/>
    <w:rsid w:val="00C11EB4"/>
    <w:rsid w:val="00C12746"/>
    <w:rsid w:val="00C23C11"/>
    <w:rsid w:val="00C25827"/>
    <w:rsid w:val="00C31BB8"/>
    <w:rsid w:val="00C373EA"/>
    <w:rsid w:val="00C43CA3"/>
    <w:rsid w:val="00C43D9D"/>
    <w:rsid w:val="00C43EA4"/>
    <w:rsid w:val="00C50040"/>
    <w:rsid w:val="00C52DFF"/>
    <w:rsid w:val="00C621C1"/>
    <w:rsid w:val="00C62989"/>
    <w:rsid w:val="00C65CBB"/>
    <w:rsid w:val="00C74684"/>
    <w:rsid w:val="00C77FEF"/>
    <w:rsid w:val="00C80F37"/>
    <w:rsid w:val="00C83659"/>
    <w:rsid w:val="00C97A7F"/>
    <w:rsid w:val="00CA4421"/>
    <w:rsid w:val="00CA5363"/>
    <w:rsid w:val="00CA7D07"/>
    <w:rsid w:val="00CB24A4"/>
    <w:rsid w:val="00CB5B17"/>
    <w:rsid w:val="00CC4443"/>
    <w:rsid w:val="00CC5CAF"/>
    <w:rsid w:val="00D06874"/>
    <w:rsid w:val="00D07530"/>
    <w:rsid w:val="00D173F7"/>
    <w:rsid w:val="00D20203"/>
    <w:rsid w:val="00D204E0"/>
    <w:rsid w:val="00D21354"/>
    <w:rsid w:val="00D22400"/>
    <w:rsid w:val="00D23F4A"/>
    <w:rsid w:val="00D264E2"/>
    <w:rsid w:val="00D278BA"/>
    <w:rsid w:val="00D33FE5"/>
    <w:rsid w:val="00D348C0"/>
    <w:rsid w:val="00D3578A"/>
    <w:rsid w:val="00D43A15"/>
    <w:rsid w:val="00D4463C"/>
    <w:rsid w:val="00D501EE"/>
    <w:rsid w:val="00D517DC"/>
    <w:rsid w:val="00D5360D"/>
    <w:rsid w:val="00D5590D"/>
    <w:rsid w:val="00D618E4"/>
    <w:rsid w:val="00D61DA5"/>
    <w:rsid w:val="00D642A3"/>
    <w:rsid w:val="00D71B8A"/>
    <w:rsid w:val="00D72C08"/>
    <w:rsid w:val="00D81325"/>
    <w:rsid w:val="00D875ED"/>
    <w:rsid w:val="00D877D0"/>
    <w:rsid w:val="00D90013"/>
    <w:rsid w:val="00D91B9C"/>
    <w:rsid w:val="00D92C1B"/>
    <w:rsid w:val="00D94CC7"/>
    <w:rsid w:val="00DA1AF4"/>
    <w:rsid w:val="00DB067C"/>
    <w:rsid w:val="00DB0C60"/>
    <w:rsid w:val="00DC641A"/>
    <w:rsid w:val="00DD21A1"/>
    <w:rsid w:val="00DD6B7D"/>
    <w:rsid w:val="00DD6E14"/>
    <w:rsid w:val="00DE15AC"/>
    <w:rsid w:val="00DF2015"/>
    <w:rsid w:val="00E061EC"/>
    <w:rsid w:val="00E10E81"/>
    <w:rsid w:val="00E13E51"/>
    <w:rsid w:val="00E21F56"/>
    <w:rsid w:val="00E3014F"/>
    <w:rsid w:val="00E4286E"/>
    <w:rsid w:val="00E43EAD"/>
    <w:rsid w:val="00E62DCB"/>
    <w:rsid w:val="00E651DD"/>
    <w:rsid w:val="00E66558"/>
    <w:rsid w:val="00E70D81"/>
    <w:rsid w:val="00E726A6"/>
    <w:rsid w:val="00E73418"/>
    <w:rsid w:val="00E8109E"/>
    <w:rsid w:val="00E86F05"/>
    <w:rsid w:val="00EA3A2A"/>
    <w:rsid w:val="00EB4556"/>
    <w:rsid w:val="00EB64C8"/>
    <w:rsid w:val="00ED4136"/>
    <w:rsid w:val="00ED5108"/>
    <w:rsid w:val="00ED6AE8"/>
    <w:rsid w:val="00EE2CB2"/>
    <w:rsid w:val="00F012CA"/>
    <w:rsid w:val="00F01752"/>
    <w:rsid w:val="00F017D2"/>
    <w:rsid w:val="00F0355A"/>
    <w:rsid w:val="00F05C44"/>
    <w:rsid w:val="00F10FCE"/>
    <w:rsid w:val="00F15753"/>
    <w:rsid w:val="00F21F92"/>
    <w:rsid w:val="00F24A7E"/>
    <w:rsid w:val="00F32ABA"/>
    <w:rsid w:val="00F33DC0"/>
    <w:rsid w:val="00F33F28"/>
    <w:rsid w:val="00F35A40"/>
    <w:rsid w:val="00F35FDE"/>
    <w:rsid w:val="00F40DE1"/>
    <w:rsid w:val="00F4142A"/>
    <w:rsid w:val="00F62587"/>
    <w:rsid w:val="00F631A6"/>
    <w:rsid w:val="00F63E9E"/>
    <w:rsid w:val="00F66AA7"/>
    <w:rsid w:val="00F75603"/>
    <w:rsid w:val="00F76843"/>
    <w:rsid w:val="00F776E1"/>
    <w:rsid w:val="00F925EB"/>
    <w:rsid w:val="00F97033"/>
    <w:rsid w:val="00FA6DD0"/>
    <w:rsid w:val="00FC28DF"/>
    <w:rsid w:val="00FD2297"/>
    <w:rsid w:val="00FD6AC6"/>
    <w:rsid w:val="00FE3136"/>
    <w:rsid w:val="00FE50A3"/>
    <w:rsid w:val="00FE5204"/>
    <w:rsid w:val="00FE604C"/>
    <w:rsid w:val="00FF369D"/>
    <w:rsid w:val="00FF6FB0"/>
    <w:rsid w:val="00FF79A8"/>
    <w:rsid w:val="05B6D577"/>
    <w:rsid w:val="069AA0E3"/>
    <w:rsid w:val="07FFD3D3"/>
    <w:rsid w:val="0B240EAF"/>
    <w:rsid w:val="13173609"/>
    <w:rsid w:val="1A172959"/>
    <w:rsid w:val="1CBF4D92"/>
    <w:rsid w:val="2497129E"/>
    <w:rsid w:val="2860AB8E"/>
    <w:rsid w:val="2FFB967E"/>
    <w:rsid w:val="31CC4DD9"/>
    <w:rsid w:val="380BAE89"/>
    <w:rsid w:val="3A3F1ACF"/>
    <w:rsid w:val="3BE13FA2"/>
    <w:rsid w:val="3EA4202B"/>
    <w:rsid w:val="418407A1"/>
    <w:rsid w:val="491E3A64"/>
    <w:rsid w:val="4BF69EA0"/>
    <w:rsid w:val="5726C435"/>
    <w:rsid w:val="5C40C457"/>
    <w:rsid w:val="5F3A7B6B"/>
    <w:rsid w:val="617B4808"/>
    <w:rsid w:val="625D1A15"/>
    <w:rsid w:val="6D28B1AF"/>
    <w:rsid w:val="6D616F43"/>
    <w:rsid w:val="6EB7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B17F33C7-39FE-477A-B0FE-FB665744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  <w:uiPriority w:val="99"/>
  </w:style>
  <w:style w:type="paragraph" w:styleId="CommentText">
    <w:name w:val="annotation text"/>
    <w:basedOn w:val="Normal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paragraph" w:styleId="Revision">
    <w:name w:val="Revision"/>
    <w:hidden/>
    <w:uiPriority w:val="99"/>
    <w:semiHidden/>
    <w:rsid w:val="00115538"/>
    <w:pPr>
      <w:autoSpaceDN/>
    </w:pPr>
    <w:rPr>
      <w:color w:val="0D0D0D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E726A6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95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locked/>
    <w:rsid w:val="00721B51"/>
    <w:rPr>
      <w:color w:val="0D0D0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strategy statement</vt:lpstr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strategy statement</dc:title>
  <dc:subject/>
  <dc:creator>Department for Education</dc:creator>
  <cp:keywords/>
  <dc:description/>
  <cp:lastModifiedBy>Anna Constable</cp:lastModifiedBy>
  <cp:revision>4</cp:revision>
  <cp:lastPrinted>2014-09-18T05:26:00Z</cp:lastPrinted>
  <dcterms:created xsi:type="dcterms:W3CDTF">2024-02-22T15:56:00Z</dcterms:created>
  <dcterms:modified xsi:type="dcterms:W3CDTF">2024-02-22T16:00:00Z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